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ustom.xml" ContentType="application/vnd.openxmlformats-officedocument.custom-properties+xml"/>
  <Override PartName="/docProps/core.xml" ContentType="application/vnd.openxmlformats-package.core-properties+xml"/>
  <Override PartName="/word/footer2.xml" ContentType="application/vnd.openxmlformats-officedocument.wordprocessingml.footer+xml"/>
  <Override PartName="/word/webSettings.xml" ContentType="application/vnd.openxmlformats-officedocument.wordprocessingml.webSetting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footnotes.xml" ContentType="application/vnd.openxmlformats-officedocument.wordprocessingml.footnotes+xml"/>
  <Override PartName="/word/document.xml" ContentType="application/vnd.openxmlformats-officedocument.wordprocessingml.document.main+xml"/>
  <Override PartName="/word/header1.xml" ContentType="application/vnd.openxmlformats-officedocument.wordprocessingml.header+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numbering.xml" ContentType="application/vnd.openxmlformats-officedocument.wordprocessingml.numbering+xml"/>
  <Override PartName="/word/endnotes.xml" ContentType="application/vnd.openxmlformats-officedocument.wordprocessingml.endnot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spacing/>
        <w:ind/>
        <w:rPr>
          <w:i/>
          <w:color w:val="000000" w:themeColor="text1"/>
          <w:lang w:val="sr-Latn-RS"/>
        </w:rPr>
      </w:pPr>
      <w:r>
        <w:rPr>
          <w:i/>
          <w:color w:val="000000" w:themeColor="text1"/>
          <w:lang w:val="sr-Latn-RS"/>
        </w:rPr>
      </w:r>
      <w:r>
        <w:rPr>
          <w:i/>
          <w:color w:val="000000" w:themeColor="text1"/>
          <w:lang w:val="sr-Latn-RS"/>
        </w:rPr>
      </w:r>
    </w:p>
    <w:tbl>
      <w:tblPr>
        <w:tblStyle w:val="795"/>
        <w:tblInd w:w="-318" w:type="dxa"/>
        <w:tblW w:w="1049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10491"/>
      </w:tblGrid>
      <w:tr>
        <w:trPr/>
        <w:tc>
          <w:tcPr>
            <w:tcBorders/>
            <w:tcW w:w="10491" w:type="dxa"/>
            <w:textDirection w:val="lrTb"/>
            <w:noWrap w:val="false"/>
          </w:tcPr>
          <w:p>
            <w:pPr>
              <w:pBdr/>
              <w:spacing w:after="0" w:line="240" w:lineRule="auto"/>
              <w:ind/>
              <w:jc w:val="center"/>
              <w:rPr>
                <w:rFonts w:ascii="Arial" w:hAnsi="Arial"/>
                <w:b/>
                <w:color w:val="000000" w:themeColor="text1"/>
                <w:lang w:val="sr-Latn-RS"/>
              </w:rPr>
            </w:pPr>
            <w:r>
              <w:rPr>
                <w:rFonts w:ascii="Arial" w:hAnsi="Arial"/>
                <w:b/>
                <w:color w:val="000000" w:themeColor="text1"/>
                <w:lang w:val="sr-Latn-RS"/>
              </w:rPr>
              <w:t xml:space="preserve">UGOVOR O KUPOVINI ROBE </w:t>
            </w:r>
            <w:r>
              <w:rPr>
                <w:rFonts w:ascii="Arial" w:hAnsi="Arial"/>
                <w:b/>
                <w:color w:val="000000" w:themeColor="text1"/>
                <w:lang w:val="sr-Latn-RS"/>
              </w:rPr>
            </w:r>
          </w:p>
          <w:p>
            <w:pPr>
              <w:pBdr/>
              <w:spacing w:after="0" w:line="240" w:lineRule="auto"/>
              <w:ind/>
              <w:jc w:val="center"/>
              <w:rPr>
                <w:rFonts w:ascii="Arial" w:hAnsi="Arial"/>
                <w:b/>
                <w:color w:val="000000" w:themeColor="text1"/>
                <w:lang w:val="sr-Latn-RS"/>
              </w:rPr>
            </w:pPr>
            <w:r>
              <w:rPr>
                <w:rFonts w:ascii="Arial" w:hAnsi="Arial"/>
                <w:b/>
                <w:color w:val="000000" w:themeColor="text1"/>
                <w:lang w:val="sr-Latn-RS"/>
              </w:rPr>
              <w:t xml:space="preserve">I</w:t>
            </w:r>
            <w:r>
              <w:rPr>
                <w:rFonts w:ascii="Arial" w:hAnsi="Arial"/>
                <w:b/>
                <w:color w:val="000000" w:themeColor="text1"/>
                <w:lang w:val="sr-Latn-RS"/>
              </w:rPr>
            </w:r>
          </w:p>
          <w:p>
            <w:pPr>
              <w:pBdr/>
              <w:spacing w:after="0" w:line="240" w:lineRule="auto"/>
              <w:ind/>
              <w:jc w:val="center"/>
              <w:rPr>
                <w:rFonts w:ascii="Arial" w:hAnsi="Arial"/>
                <w:b/>
                <w:color w:val="000000" w:themeColor="text1"/>
                <w:lang w:val="sr-Latn-RS"/>
              </w:rPr>
            </w:pPr>
            <w:r>
              <w:rPr>
                <w:rFonts w:ascii="Arial" w:hAnsi="Arial"/>
                <w:b/>
                <w:color w:val="000000" w:themeColor="text1"/>
                <w:lang w:val="sr-Latn-RS"/>
              </w:rPr>
              <w:t xml:space="preserve">IZVRŠAVANJU PRATEĆIH USLUGA </w:t>
            </w:r>
            <w:r>
              <w:rPr>
                <w:rFonts w:ascii="Arial" w:hAnsi="Arial"/>
                <w:b/>
                <w:color w:val="000000" w:themeColor="text1"/>
                <w:lang w:val="sr-Latn-RS"/>
              </w:rPr>
            </w:r>
          </w:p>
          <w:p>
            <w:pPr>
              <w:pBdr/>
              <w:spacing w:after="0" w:line="240" w:lineRule="auto"/>
              <w:ind/>
              <w:jc w:val="center"/>
              <w:rPr>
                <w:rFonts w:ascii="Arial" w:hAnsi="Arial" w:cs="Arial"/>
                <w:b/>
                <w:color w:val="000000" w:themeColor="text1"/>
                <w:lang w:val="sr-Latn-RS"/>
              </w:rPr>
            </w:pPr>
            <w:r>
              <w:rPr>
                <w:rFonts w:ascii="Arial" w:hAnsi="Arial"/>
                <w:b/>
                <w:color w:val="000000" w:themeColor="text1"/>
                <w:lang w:val="sr-Latn-RS"/>
              </w:rPr>
              <w:t xml:space="preserve">SA OPCIJOM AVANSNOG PLAĆANJA</w:t>
            </w:r>
            <w:r>
              <w:rPr>
                <w:rFonts w:ascii="Arial" w:hAnsi="Arial" w:cs="Arial"/>
                <w:b/>
                <w:color w:val="000000" w:themeColor="text1"/>
                <w:lang w:val="sr-Latn-RS"/>
              </w:rPr>
            </w:r>
          </w:p>
          <w:p>
            <w:pPr>
              <w:pBdr/>
              <w:spacing w:after="0" w:line="240" w:lineRule="auto"/>
              <w:ind/>
              <w:jc w:val="center"/>
              <w:rPr>
                <w:rFonts w:ascii="Arial" w:hAnsi="Arial" w:cs="Arial"/>
                <w:b/>
                <w:color w:val="000000" w:themeColor="text1"/>
                <w:lang w:val="sr-Latn-RS"/>
              </w:rPr>
            </w:pPr>
            <w:r>
              <w:rPr>
                <w:rFonts w:ascii="Arial" w:hAnsi="Arial" w:cs="Arial"/>
                <w:b/>
                <w:color w:val="000000" w:themeColor="text1"/>
                <w:lang w:val="sr-Latn-RS"/>
              </w:rPr>
            </w:r>
            <w:r>
              <w:rPr>
                <w:rFonts w:ascii="Arial" w:hAnsi="Arial" w:cs="Arial"/>
                <w:b/>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Ovaj Ugovor je zaključen u </w:t>
            </w:r>
            <w:permStart w:edGrp="everyone" w:id="112093881"/>
            <w:r>
              <w:rPr>
                <w:rFonts w:ascii="Arial" w:hAnsi="Arial"/>
                <w:color w:val="000000" w:themeColor="text1"/>
                <w:lang w:val="sr-Latn-RS"/>
              </w:rPr>
              <w:t xml:space="preserve">_________</w:t>
            </w:r>
            <w:permEnd w:id="112093881"/>
            <w:r>
              <w:rPr>
                <w:rFonts w:ascii="Arial" w:hAnsi="Arial"/>
                <w:color w:val="000000" w:themeColor="text1"/>
                <w:lang w:val="sr-Latn-RS"/>
              </w:rPr>
              <w:t xml:space="preserve">, dana </w:t>
            </w:r>
            <w:permStart w:edGrp="everyone" w:id="25914611"/>
            <w:r>
              <w:rPr>
                <w:rFonts w:ascii="Arial" w:hAnsi="Arial"/>
                <w:color w:val="000000" w:themeColor="text1"/>
                <w:lang w:val="sr-Latn-RS"/>
              </w:rPr>
              <w:t xml:space="preserve">_______</w:t>
            </w:r>
            <w:permEnd w:id="25914611"/>
            <w:r>
              <w:rPr>
                <w:rFonts w:ascii="Arial" w:hAnsi="Arial"/>
                <w:color w:val="000000" w:themeColor="text1"/>
                <w:lang w:val="sr-Latn-RS"/>
              </w:rPr>
              <w:t xml:space="preserve">,</w:t>
            </w:r>
            <w:r>
              <w:rPr>
                <w:rFonts w:ascii="Arial" w:hAnsi="Arial" w:cs="Arial"/>
                <w:color w:val="000000" w:themeColor="text1"/>
                <w:lang w:val="sr-Latn-RS"/>
              </w:rPr>
              <w:t xml:space="preserve">   između ugovornih strana:</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HIP-Petrohemija d.o.o, adresa Spoljnostarčevačka 82, 2600 Pančevo, Republika Srbija, matični broj: 08064300, PIB: 101052694, (u daljem tekstu: </w:t>
            </w:r>
            <w:r>
              <w:rPr>
                <w:rFonts w:ascii="Arial" w:hAnsi="Arial" w:cs="Arial"/>
                <w:b/>
                <w:color w:val="000000" w:themeColor="text1"/>
                <w:lang w:val="sr-Latn-RS"/>
              </w:rPr>
              <w:t xml:space="preserve">Kupac</w:t>
            </w:r>
            <w:r>
              <w:rPr>
                <w:rFonts w:ascii="Arial" w:hAnsi="Arial" w:cs="Arial"/>
                <w:color w:val="000000" w:themeColor="text1"/>
                <w:lang w:val="sr-Latn-RS"/>
              </w:rPr>
              <w:t xml:space="preserve">), koga u ovom Ugovoru zastupa </w:t>
            </w:r>
            <w:permStart w:edGrp="everyone" w:id="1059082797"/>
            <w:r>
              <w:rPr>
                <w:lang w:val="sr-Cyrl-RS"/>
              </w:rPr>
              <w:t xml:space="preserve">${</w:t>
            </w:r>
            <w:r>
              <w:rPr>
                <w:lang w:val="sr-Cyrl-RS"/>
              </w:rPr>
              <w:t xml:space="preserve">zastupnik_nis_sve</w:t>
            </w:r>
            <w:r>
              <w:rPr>
                <w:lang w:val="sr-Cyrl-RS"/>
              </w:rPr>
              <w:t xml:space="preserve">}</w:t>
            </w:r>
            <w:permEnd w:id="1059082797"/>
            <w:r>
              <w:rPr>
                <w:rFonts w:ascii="Arial" w:hAnsi="Arial" w:cs="Arial"/>
                <w:color w:val="000000" w:themeColor="text1"/>
                <w:lang w:val="sr-Latn-RS"/>
              </w:rPr>
              <w:t xml:space="preserve">, na osnovu </w:t>
            </w:r>
            <w:permStart w:edGrp="everyone" w:id="958358722"/>
            <w:r>
              <w:rPr>
                <w:lang w:val="sr-Cyrl-RS"/>
              </w:rPr>
              <w:t xml:space="preserve">${</w:t>
            </w:r>
            <w:r>
              <w:rPr>
                <w:lang w:val="sr-Cyrl-RS"/>
              </w:rPr>
              <w:t xml:space="preserve">ugovor_punomocje_broj</w:t>
            </w:r>
            <w:r>
              <w:rPr>
                <w:lang w:val="sr-Cyrl-RS"/>
              </w:rPr>
              <w:t xml:space="preserve">}</w:t>
            </w:r>
            <w:permEnd w:id="958358722"/>
            <w:r>
              <w:rPr>
                <w:rFonts w:ascii="Arial" w:hAnsi="Arial" w:cs="Arial"/>
                <w:color w:val="000000" w:themeColor="text1"/>
                <w:lang w:val="sr-Latn-RS"/>
              </w:rPr>
              <w:t xml:space="preserve"> izdatog od strane </w:t>
            </w:r>
            <w:permStart w:edGrp="everyone" w:id="1518606402"/>
            <w:r>
              <w:rPr>
                <w:rFonts w:ascii="Arial" w:hAnsi="Arial" w:cs="Arial"/>
                <w:color w:val="000000" w:themeColor="text1"/>
                <w:lang w:val="sr-Latn-RS"/>
              </w:rPr>
              <w:t xml:space="preserve">_______________</w:t>
            </w:r>
            <w:permEnd w:id="1518606402"/>
            <w:r>
              <w:rPr>
                <w:rFonts w:ascii="Arial" w:hAnsi="Arial" w:cs="Arial"/>
                <w:color w:val="000000" w:themeColor="text1"/>
                <w:lang w:val="sr-Latn-RS"/>
              </w:rPr>
              <w:t xml:space="preserve"> (br.</w:t>
            </w:r>
            <w:permStart w:edGrp="everyone" w:id="774455454"/>
            <w:r>
              <w:rPr>
                <w:rFonts w:ascii="Arial" w:hAnsi="Arial" w:cs="Arial"/>
                <w:color w:val="000000" w:themeColor="text1"/>
                <w:lang w:val="sr-Latn-RS"/>
              </w:rPr>
              <w:t xml:space="preserve">____________</w:t>
            </w:r>
            <w:permEnd w:id="774455454"/>
            <w:r>
              <w:rPr>
                <w:rFonts w:ascii="Arial" w:hAnsi="Arial" w:cs="Arial"/>
                <w:color w:val="000000" w:themeColor="text1"/>
                <w:lang w:val="sr-Latn-RS"/>
              </w:rPr>
              <w:t xml:space="preserve">)</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i</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permStart w:edGrp="everyone" w:id="1184306372"/>
            <w:r>
              <w:rPr>
                <w:rFonts w:ascii="Arial" w:hAnsi="Arial" w:cs="Arial"/>
                <w:color w:val="000000" w:themeColor="text1"/>
                <w:lang w:val="sr-Latn-RS"/>
              </w:rPr>
              <w:t xml:space="preserve">_</w:t>
            </w:r>
            <w:r>
              <w:rPr>
                <w:lang w:val="sr-Cyrl-RS"/>
              </w:rPr>
              <w:t xml:space="preserve">${</w:t>
            </w:r>
            <w:r>
              <w:rPr>
                <w:lang w:val="sr-Cyrl-RS"/>
              </w:rPr>
              <w:t xml:space="preserve">komitent_sve</w:t>
            </w:r>
            <w:r>
              <w:rPr>
                <w:lang w:val="sr-Cyrl-RS"/>
              </w:rPr>
              <w:t xml:space="preserve">}</w:t>
            </w:r>
            <w:r>
              <w:rPr>
                <w:rFonts w:ascii="Arial" w:hAnsi="Arial" w:cs="Arial"/>
                <w:color w:val="000000" w:themeColor="text1"/>
                <w:lang w:val="sr-Latn-RS"/>
              </w:rPr>
              <w:t xml:space="preserve">, (u daljem tekstu: </w:t>
            </w:r>
            <w:r>
              <w:rPr>
                <w:rFonts w:ascii="Arial" w:hAnsi="Arial" w:cs="Arial"/>
                <w:b/>
                <w:color w:val="000000" w:themeColor="text1"/>
                <w:lang w:val="sr-Latn-RS"/>
              </w:rPr>
              <w:t xml:space="preserve">Prodavac</w:t>
            </w:r>
            <w:r>
              <w:rPr>
                <w:rFonts w:ascii="Arial" w:hAnsi="Arial" w:cs="Arial"/>
                <w:color w:val="000000" w:themeColor="text1"/>
                <w:lang w:val="sr-Latn-RS"/>
              </w:rPr>
              <w:t xml:space="preserve">), koga u ovom Ugovoru, zastupa </w:t>
            </w:r>
            <w:r>
              <w:rPr>
                <w:lang w:val="sr-Cyrl-RS"/>
              </w:rPr>
              <w:t xml:space="preserve">${</w:t>
            </w:r>
            <w:r>
              <w:rPr>
                <w:lang w:val="sr-Cyrl-RS"/>
              </w:rPr>
              <w:t xml:space="preserve">zastupnik_komitent_sve</w:t>
            </w:r>
            <w:r>
              <w:rPr>
                <w:lang w:val="sr-Cyrl-RS"/>
              </w:rPr>
              <w:t xml:space="preserve">}</w:t>
            </w:r>
            <w:r>
              <w:rPr>
                <w:rFonts w:ascii="Arial" w:hAnsi="Arial" w:cs="Arial"/>
                <w:color w:val="000000" w:themeColor="text1"/>
                <w:lang w:val="sr-Latn-RS"/>
              </w:rPr>
              <w:t xml:space="preserve">, na osnovu _____________</w:t>
            </w:r>
            <w:permEnd w:id="1184306372"/>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ili</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permStart w:edGrp="everyone" w:id="1827496912"/>
            <w:r>
              <w:rPr>
                <w:rFonts w:ascii="Arial" w:hAnsi="Arial" w:cs="Arial"/>
                <w:color w:val="000000" w:themeColor="text1"/>
                <w:lang w:val="sr-Latn-RS"/>
              </w:rPr>
              <w:t xml:space="preserve">(napomena autoru: U slučaju da se ugovor zaključuje sa konzorcijumom (svi članovi Konzorcijuma treba da budu navedeni u preambuli):  </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Konzorcijum koga čine:_______________________(u daljem tekstu: lider/</w:t>
            </w:r>
            <w:r>
              <w:rPr>
                <w:rFonts w:ascii="Arial" w:hAnsi="Arial" w:cs="Arial"/>
                <w:color w:val="000000" w:themeColor="text1"/>
                <w:lang w:val="sr-Latn-RS"/>
              </w:rPr>
              <w:t xml:space="preserve">nosililac</w:t>
            </w:r>
            <w:r>
              <w:rPr>
                <w:rFonts w:ascii="Arial" w:hAnsi="Arial" w:cs="Arial"/>
                <w:color w:val="000000" w:themeColor="text1"/>
                <w:lang w:val="sr-Latn-RS"/>
              </w:rPr>
              <w:t xml:space="preserve">/zastupnik Konzorcijuma), sa sedištem u ______________, ul. _________ br. _________, matični broj: __________, PIB: ___________, koga u ovom ugovoru zastupa ___________________</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________________________, (u daljem tekstu: č</w:t>
            </w:r>
            <w:r>
              <w:rPr>
                <w:rFonts w:ascii="Arial" w:hAnsi="Arial" w:cs="Arial"/>
                <w:color w:val="000000" w:themeColor="text1"/>
                <w:lang w:val="sr-Latn-RS"/>
              </w:rPr>
              <w:t xml:space="preserve">lan Konzorcijuma), sa sedištem u _______________, ul. __________br. ___________, matični broj: ___________, PIB: ___________, koga zastupa ________________________ (brisati  ime zastupnika ukoliko zastupnik ovog člana konzorcijuma ne potpisuje ugovor)     </w:t>
            </w:r>
            <w:permEnd w:id="1827496912"/>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Zastupnik/lider/nosililac Konzorcijuma i svi članovi Konzorcijuma u ovom Ugovoru postupaju zajednički u svojstvu Prodavca i pod zajedničkim nazivom: Prodavac, te se sve obaveze i odgovornosti</w:t>
            </w:r>
            <w:r>
              <w:rPr>
                <w:rFonts w:ascii="Arial" w:hAnsi="Arial" w:cs="Arial"/>
                <w:color w:val="000000" w:themeColor="text1"/>
                <w:lang w:val="sr-Latn-RS"/>
              </w:rPr>
              <w:t xml:space="preserve"> koje se odnose na Prodavca iz ovog Ugovora primenjuju i na zastupnika/lidera/nosioca Konzorcijuma i na sve članove Konzorcijuma, osim ukoliko je Ugovorom izričito uređeno drugačije ), Prodavca u ovom Ugovoru zastupa zastupnik/lider/nosililac Konzorcijuma.</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        </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Zajednički naziv za Kupca i Prodavca u ovom Ugovoru je ’’Ugovorne strane’’, a pojedinačno „Ugovorna strana“.</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Ugovorne strane su se sporazumele kako sledi:</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r>
            <w:r>
              <w:rPr>
                <w:rFonts w:ascii="Arial" w:hAnsi="Arial" w:cs="Arial"/>
                <w:color w:val="000000" w:themeColor="text1"/>
                <w:lang w:val="sr-Latn-RS"/>
              </w:rPr>
            </w:r>
          </w:p>
          <w:p>
            <w:pPr>
              <w:pBdr/>
              <w:spacing w:after="0" w:line="240" w:lineRule="auto"/>
              <w:ind/>
              <w:jc w:val="both"/>
              <w:rPr>
                <w:rFonts w:ascii="Arial" w:hAnsi="Arial" w:cs="Arial"/>
                <w:b/>
                <w:color w:val="000000" w:themeColor="text1"/>
                <w:lang w:val="sr-Latn-RS"/>
              </w:rPr>
            </w:pPr>
            <w:r>
              <w:rPr>
                <w:rFonts w:ascii="Arial" w:hAnsi="Arial" w:cs="Arial"/>
                <w:b/>
                <w:color w:val="000000" w:themeColor="text1"/>
                <w:lang w:val="sr-Latn-RS"/>
              </w:rPr>
              <w:t xml:space="preserve">DEFINCIJE</w:t>
            </w:r>
            <w:r>
              <w:rPr>
                <w:rFonts w:ascii="Arial" w:hAnsi="Arial" w:cs="Arial"/>
                <w:b/>
                <w:color w:val="000000" w:themeColor="text1"/>
                <w:lang w:val="sr-Latn-RS"/>
              </w:rPr>
            </w:r>
          </w:p>
          <w:p>
            <w:pPr>
              <w:pBdr/>
              <w:spacing w:after="0" w:line="240" w:lineRule="auto"/>
              <w:ind/>
              <w:jc w:val="center"/>
              <w:rPr>
                <w:rFonts w:ascii="Arial" w:hAnsi="Arial" w:cs="Arial"/>
                <w:b/>
                <w:color w:val="000000" w:themeColor="text1"/>
                <w:lang w:val="sr-Latn-RS"/>
              </w:rPr>
            </w:pPr>
            <w:r>
              <w:rPr>
                <w:rFonts w:ascii="Arial" w:hAnsi="Arial" w:cs="Arial"/>
                <w:b/>
                <w:color w:val="000000" w:themeColor="text1"/>
                <w:lang w:val="sr-Latn-RS"/>
              </w:rPr>
              <w:t xml:space="preserve">ČLAN 1.</w:t>
            </w:r>
            <w:r>
              <w:rPr>
                <w:rFonts w:ascii="Arial" w:hAnsi="Arial" w:cs="Arial"/>
                <w:b/>
                <w:color w:val="000000" w:themeColor="text1"/>
                <w:lang w:val="sr-Latn-RS"/>
              </w:rPr>
            </w:r>
          </w:p>
          <w:p>
            <w:pPr>
              <w:pBdr/>
              <w:spacing w:after="0" w:line="240" w:lineRule="auto"/>
              <w:ind/>
              <w:jc w:val="center"/>
              <w:rPr>
                <w:rFonts w:ascii="Arial" w:hAnsi="Arial" w:cs="Arial"/>
                <w:b/>
                <w:color w:val="000000" w:themeColor="text1"/>
                <w:lang w:val="sr-Latn-RS"/>
              </w:rPr>
            </w:pPr>
            <w:r>
              <w:rPr>
                <w:rFonts w:ascii="Arial" w:hAnsi="Arial" w:cs="Arial"/>
                <w:b/>
                <w:color w:val="000000" w:themeColor="text1"/>
                <w:lang w:val="sr-Latn-RS"/>
              </w:rPr>
            </w:r>
            <w:r>
              <w:rPr>
                <w:rFonts w:ascii="Arial" w:hAnsi="Arial" w:cs="Arial"/>
                <w:b/>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1.1. U ovom Ugovoru sledeće reči i izrazi imaće značenja koja su ovde definisana:</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r>
            <w:r>
              <w:rPr>
                <w:rFonts w:ascii="Arial" w:hAnsi="Arial" w:cs="Arial"/>
                <w:color w:val="000000" w:themeColor="text1"/>
                <w:lang w:val="sr-Latn-RS"/>
              </w:rPr>
            </w:r>
          </w:p>
          <w:p>
            <w:pPr>
              <w:pBdr/>
              <w:spacing w:after="0" w:line="240" w:lineRule="auto"/>
              <w:ind/>
              <w:jc w:val="both"/>
              <w:rPr>
                <w:rFonts w:ascii="Arial" w:hAnsi="Arial"/>
                <w:color w:val="000000" w:themeColor="text1"/>
                <w:lang w:val="sr-Latn-RS"/>
              </w:rPr>
            </w:pPr>
            <w:r>
              <w:rPr>
                <w:rFonts w:ascii="Arial" w:hAnsi="Arial" w:cs="Arial"/>
                <w:color w:val="000000" w:themeColor="text1"/>
                <w:lang w:val="sr-Latn-RS"/>
              </w:rPr>
              <w:t xml:space="preserve">a)"</w:t>
            </w:r>
            <w:r>
              <w:rPr>
                <w:rFonts w:ascii="Arial" w:hAnsi="Arial" w:cs="Arial"/>
                <w:b/>
                <w:color w:val="000000" w:themeColor="text1"/>
                <w:lang w:val="sr-Latn-RS"/>
              </w:rPr>
              <w:t xml:space="preserve">Roba</w:t>
            </w:r>
            <w:r>
              <w:rPr>
                <w:rFonts w:ascii="Arial" w:hAnsi="Arial" w:cs="Arial"/>
                <w:color w:val="000000" w:themeColor="text1"/>
                <w:lang w:val="sr-Latn-RS"/>
              </w:rPr>
              <w:t xml:space="preserve">" (u daljem tekstu: Roba) – označava </w:t>
            </w:r>
            <w:permStart w:edGrp="everyone" w:id="1823544049"/>
            <w:r>
              <w:rPr>
                <w:rFonts w:ascii="Arial" w:hAnsi="Arial"/>
                <w:color w:val="000000" w:themeColor="text1"/>
                <w:lang w:val="sr-Latn-RS"/>
              </w:rPr>
              <w:t xml:space="preserve">___ _________</w:t>
            </w:r>
            <w:permEnd w:id="1823544049"/>
            <w:r>
              <w:rPr>
                <w:rFonts w:ascii="Arial" w:hAnsi="Arial"/>
                <w:color w:val="000000" w:themeColor="text1"/>
                <w:lang w:val="sr-Latn-RS"/>
              </w:rPr>
              <w:t xml:space="preserve">, bliže opisana i</w:t>
            </w:r>
            <w:r>
              <w:rPr>
                <w:rFonts w:ascii="Arial" w:hAnsi="Arial"/>
                <w:color w:val="000000" w:themeColor="text1"/>
                <w:lang w:val="sr-Latn-RS"/>
              </w:rPr>
              <w:t xml:space="preserve"> </w:t>
            </w:r>
            <w:r>
              <w:rPr>
                <w:rFonts w:ascii="Arial" w:hAnsi="Arial"/>
                <w:color w:val="000000" w:themeColor="text1"/>
                <w:lang w:val="sr-Latn-RS"/>
              </w:rPr>
              <w:t xml:space="preserve">navedena u </w:t>
            </w:r>
            <w:r>
              <w:rPr>
                <w:rFonts w:ascii="Arial" w:hAnsi="Arial"/>
                <w:color w:val="000000" w:themeColor="text1"/>
                <w:lang w:val="sr-Latn-RS"/>
              </w:rPr>
            </w:r>
          </w:p>
          <w:p>
            <w:pPr>
              <w:pBdr/>
              <w:spacing w:after="0" w:line="240" w:lineRule="auto"/>
              <w:ind/>
              <w:jc w:val="both"/>
              <w:rPr>
                <w:rFonts w:ascii="Arial" w:hAnsi="Arial"/>
                <w:color w:val="000000" w:themeColor="text1"/>
                <w:lang w:val="sr-Latn-RS"/>
              </w:rPr>
            </w:pPr>
            <w:r>
              <w:rPr>
                <w:rFonts w:ascii="Arial" w:hAnsi="Arial" w:cs="Arial"/>
                <w:color w:val="000000" w:themeColor="text1"/>
                <w:lang w:val="sr-Latn-RS"/>
              </w:rPr>
              <w:t xml:space="preserve">□</w:t>
            </w:r>
            <w:r>
              <w:rPr>
                <w:rFonts w:ascii="Arial" w:hAnsi="Arial"/>
                <w:color w:val="000000" w:themeColor="text1"/>
                <w:lang w:val="sr-Latn-RS"/>
              </w:rPr>
              <w:t xml:space="preserve"> </w:t>
            </w:r>
            <w:r>
              <w:rPr>
                <w:rFonts w:ascii="Arial" w:hAnsi="Arial"/>
                <w:color w:val="000000" w:themeColor="text1"/>
                <w:lang w:val="sr-Latn-RS"/>
              </w:rPr>
              <w:t xml:space="preserve">Specifikaciji (</w:t>
            </w:r>
            <w:r>
              <w:rPr>
                <w:rFonts w:ascii="Arial" w:hAnsi="Arial" w:cs="Arial"/>
                <w:color w:val="000000" w:themeColor="text1"/>
                <w:lang w:val="sr-Latn-RS"/>
              </w:rPr>
              <w:t xml:space="preserve">Prilog br.</w:t>
            </w:r>
            <w:r>
              <w:rPr>
                <w:rFonts w:ascii="Arial" w:hAnsi="Arial"/>
                <w:color w:val="000000" w:themeColor="text1"/>
                <w:lang w:val="sr-Latn-RS"/>
              </w:rPr>
              <w:t xml:space="preserve"> 1) </w:t>
            </w:r>
            <w:r>
              <w:rPr>
                <w:rFonts w:ascii="Arial" w:hAnsi="Arial"/>
                <w:color w:val="000000" w:themeColor="text1"/>
                <w:lang w:val="sr-Latn-RS"/>
              </w:rPr>
            </w:r>
          </w:p>
          <w:p>
            <w:pPr>
              <w:pBdr/>
              <w:spacing w:after="0" w:line="240" w:lineRule="auto"/>
              <w:ind/>
              <w:jc w:val="both"/>
              <w:rPr>
                <w:rFonts w:ascii="Arial" w:hAnsi="Arial"/>
                <w:color w:val="000000" w:themeColor="text1"/>
                <w:lang w:val="sr-Latn-RS"/>
              </w:rPr>
            </w:pPr>
            <w:r>
              <w:rPr>
                <w:rFonts w:ascii="Arial" w:hAnsi="Arial" w:cs="Arial"/>
                <w:color w:val="000000" w:themeColor="text1"/>
                <w:lang w:val="sr-Latn-RS"/>
              </w:rPr>
              <w:t xml:space="preserve">□</w:t>
            </w:r>
            <w:r>
              <w:rPr>
                <w:rFonts w:ascii="Arial" w:hAnsi="Arial"/>
                <w:color w:val="000000" w:themeColor="text1"/>
                <w:lang w:val="sr-Latn-RS"/>
              </w:rPr>
              <w:t xml:space="preserve">Tehničkom zadatku (Prilog </w:t>
            </w:r>
            <w:r>
              <w:rPr>
                <w:rFonts w:ascii="Arial" w:hAnsi="Arial" w:cs="Arial"/>
                <w:color w:val="000000" w:themeColor="text1"/>
                <w:lang w:val="sr-Latn-RS"/>
              </w:rPr>
              <w:t xml:space="preserve">br. </w:t>
            </w:r>
            <w:r>
              <w:rPr>
                <w:rFonts w:ascii="Arial" w:hAnsi="Arial"/>
                <w:color w:val="000000" w:themeColor="text1"/>
                <w:lang w:val="sr-Latn-RS"/>
              </w:rPr>
              <w:t xml:space="preserve">4</w:t>
            </w:r>
            <w:r>
              <w:rPr>
                <w:rFonts w:ascii="Arial" w:hAnsi="Arial"/>
                <w:color w:val="000000" w:themeColor="text1"/>
                <w:lang w:val="sr-Latn-RS"/>
              </w:rPr>
              <w:t xml:space="preserve">) </w:t>
            </w:r>
            <w:r>
              <w:rPr>
                <w:rFonts w:ascii="Arial" w:hAnsi="Arial"/>
                <w:color w:val="000000" w:themeColor="text1"/>
                <w:lang w:val="sr-Latn-RS"/>
              </w:rPr>
            </w:r>
          </w:p>
          <w:p>
            <w:pPr>
              <w:pBdr/>
              <w:spacing w:after="0" w:line="240" w:lineRule="auto"/>
              <w:ind/>
              <w:jc w:val="both"/>
              <w:rPr>
                <w:rFonts w:ascii="Arial" w:hAnsi="Arial"/>
                <w:b/>
                <w:i/>
                <w:color w:val="000000" w:themeColor="text1"/>
                <w:lang w:val="sr-Latn-RS"/>
              </w:rPr>
            </w:pPr>
            <w:r>
              <w:rPr>
                <w:rFonts w:ascii="Arial" w:hAnsi="Arial"/>
                <w:b/>
                <w:i/>
                <w:color w:val="000000" w:themeColor="text1"/>
                <w:lang w:val="sr-Latn-RS"/>
              </w:rPr>
              <w:t xml:space="preserve">(napomena autoru:</w:t>
            </w:r>
            <w:r>
              <w:rPr>
                <w:rFonts w:ascii="Arial" w:hAnsi="Arial" w:cs="Arial"/>
                <w:b/>
                <w:i/>
                <w:color w:val="000000" w:themeColor="text1"/>
                <w:lang w:val="sr-Latn-RS"/>
              </w:rPr>
              <w:t xml:space="preserve"> </w:t>
            </w:r>
            <w:r>
              <w:rPr>
                <w:rFonts w:ascii="Arial" w:hAnsi="Arial"/>
                <w:b/>
                <w:i/>
                <w:color w:val="000000" w:themeColor="text1"/>
                <w:lang w:val="sr-Latn-RS"/>
              </w:rPr>
              <w:t xml:space="preserve">u zavisnosti od specifičnosti nabavke, posebne karakteristike Robe se pored specifikacije, kao obav</w:t>
            </w:r>
            <w:r>
              <w:rPr>
                <w:rFonts w:ascii="Arial" w:hAnsi="Arial"/>
                <w:b/>
                <w:i/>
                <w:color w:val="000000" w:themeColor="text1"/>
                <w:lang w:val="sr-Latn-RS"/>
              </w:rPr>
              <w:t xml:space="preserve">eznog priloga, mogu definisati i</w:t>
            </w:r>
            <w:r>
              <w:rPr>
                <w:rFonts w:ascii="Arial" w:hAnsi="Arial"/>
                <w:b/>
                <w:i/>
                <w:color w:val="000000" w:themeColor="text1"/>
                <w:lang w:val="sr-Latn-RS"/>
              </w:rPr>
              <w:t xml:space="preserve"> Tehničkim zadatkom-brisati -brisati tehnički zadatak, ukoliko nije primenljivo)</w:t>
            </w:r>
            <w:r>
              <w:rPr>
                <w:rFonts w:ascii="Arial" w:hAnsi="Arial"/>
                <w:b/>
                <w:i/>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olor w:val="000000" w:themeColor="text1"/>
                <w:lang w:val="sr-Latn-RS"/>
              </w:rPr>
              <w:t xml:space="preserve">, a</w:t>
            </w:r>
            <w:r>
              <w:rPr>
                <w:rFonts w:ascii="Arial" w:hAnsi="Arial"/>
                <w:color w:val="000000" w:themeColor="text1"/>
                <w:lang w:val="sr-Latn-RS"/>
              </w:rPr>
              <w:t xml:space="preserve"> </w:t>
            </w:r>
            <w:r>
              <w:rPr>
                <w:rFonts w:ascii="Arial" w:hAnsi="Arial"/>
                <w:color w:val="000000" w:themeColor="text1"/>
                <w:lang w:val="sr-Latn-RS"/>
              </w:rPr>
              <w:t xml:space="preserve">koji su sastavni delovi ovog Ugovora</w:t>
            </w:r>
            <w:r>
              <w:rPr>
                <w:rFonts w:ascii="Arial" w:hAnsi="Arial" w:cs="Arial"/>
                <w:color w:val="000000" w:themeColor="text1"/>
                <w:lang w:val="sr-Latn-RS"/>
              </w:rPr>
              <w:t xml:space="preserve">;</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b)’’</w:t>
            </w:r>
            <w:r>
              <w:rPr>
                <w:rFonts w:ascii="Arial" w:hAnsi="Arial" w:cs="Arial"/>
                <w:b/>
                <w:color w:val="000000" w:themeColor="text1"/>
                <w:lang w:val="sr-Latn-RS"/>
              </w:rPr>
              <w:t xml:space="preserve">Prateće usluge’’ </w:t>
            </w:r>
            <w:r>
              <w:rPr>
                <w:rFonts w:ascii="Arial" w:hAnsi="Arial" w:cs="Arial"/>
                <w:color w:val="000000" w:themeColor="text1"/>
                <w:lang w:val="sr-Latn-RS"/>
              </w:rPr>
              <w:t xml:space="preserve">– označava: </w:t>
            </w:r>
            <w:permStart w:edGrp="everyone" w:id="1176636287"/>
            <w:r>
              <w:rPr>
                <w:rFonts w:ascii="Arial" w:hAnsi="Arial" w:cs="Arial"/>
                <w:color w:val="000000" w:themeColor="text1"/>
                <w:lang w:val="sr-Latn-RS"/>
              </w:rPr>
              <w:t xml:space="preserve">_______________</w:t>
            </w:r>
            <w:permEnd w:id="1176636287"/>
            <w:r>
              <w:rPr>
                <w:rFonts w:ascii="Arial" w:hAnsi="Arial" w:cs="Arial"/>
                <w:color w:val="000000" w:themeColor="text1"/>
                <w:lang w:val="sr-Latn-RS"/>
              </w:rPr>
              <w:t xml:space="preserve">, a koje su navedene u Prilogu br.</w:t>
            </w:r>
            <w:r>
              <w:rPr>
                <w:rFonts w:ascii="Arial" w:hAnsi="Arial" w:cs="Arial"/>
                <w:color w:val="000000" w:themeColor="text1"/>
                <w:lang w:val="sr-Latn-RS"/>
              </w:rPr>
              <w:t xml:space="preserve"> </w:t>
            </w:r>
            <w:r>
              <w:rPr>
                <w:rFonts w:ascii="Arial" w:hAnsi="Arial" w:cs="Arial"/>
                <w:color w:val="000000" w:themeColor="text1"/>
                <w:lang w:val="sr-Latn-RS"/>
              </w:rPr>
              <w:t xml:space="preserve">1 (Specifikacija robe i usluga) koja je sastavni deo ovog Ugovora </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b/>
                <w:i/>
                <w:color w:val="000000" w:themeColor="text1"/>
                <w:lang w:val="sr-Latn-RS"/>
              </w:rPr>
              <w:t xml:space="preserve">(napomena autoru: kroz ceo tekst ugovora brisati odredbe o pratećim uslugama u slučaju da nisu ugovorene)</w:t>
            </w:r>
            <w:r>
              <w:rPr>
                <w:rFonts w:ascii="Arial" w:hAnsi="Arial" w:cs="Arial"/>
                <w:b/>
                <w:color w:val="000000" w:themeColor="text1"/>
                <w:lang w:val="sr-Latn-RS"/>
              </w:rPr>
              <w:t xml:space="preserve">;</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c)‘</w:t>
            </w:r>
            <w:r>
              <w:rPr>
                <w:rFonts w:ascii="Arial" w:hAnsi="Arial" w:cs="Arial"/>
                <w:b/>
                <w:color w:val="000000" w:themeColor="text1"/>
                <w:lang w:val="sr-Latn-RS"/>
              </w:rPr>
              <w:t xml:space="preserve">’Prilog br. 1</w:t>
            </w:r>
            <w:r>
              <w:rPr>
                <w:rFonts w:ascii="Arial" w:hAnsi="Arial" w:cs="Arial"/>
                <w:color w:val="000000" w:themeColor="text1"/>
                <w:lang w:val="sr-Latn-RS"/>
              </w:rPr>
              <w:t xml:space="preserve">’’ – označava Specifikaciju, sa priloženom dokumentacijom – koja sadrži količine i karakteristike Robe i Pratećih usluga, jedinične cene Robe i Pratećih usluga i ukupnu cenu Robe i Pratećih usluga – i koji je sastavni deo ovog Ugovora;</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 </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Prateće usluge ne mogu biti:</w:t>
            </w:r>
            <w:r>
              <w:rPr>
                <w:rFonts w:ascii="Arial" w:hAnsi="Arial" w:cs="Arial"/>
                <w:color w:val="000000" w:themeColor="text1"/>
                <w:lang w:val="sr-Latn-RS"/>
              </w:rPr>
            </w:r>
          </w:p>
          <w:p>
            <w:pPr>
              <w:pBdr/>
              <w:spacing w:after="0" w:line="240" w:lineRule="auto"/>
              <w:ind/>
              <w:jc w:val="both"/>
              <w:rPr>
                <w:rFonts w:ascii="Arial" w:hAnsi="Arial" w:eastAsia="Times New Roman" w:cs="Arial"/>
                <w:color w:val="000000" w:themeColor="text1"/>
                <w:lang w:val="sr-Latn-RS"/>
              </w:rPr>
            </w:pPr>
            <w:r>
              <w:rPr>
                <w:rFonts w:ascii="Arial" w:hAnsi="Arial" w:eastAsia="Times New Roman" w:cs="Arial"/>
                <w:color w:val="000000" w:themeColor="text1"/>
                <w:lang w:val="sr-Latn-RS"/>
              </w:rPr>
              <w:t xml:space="preserve">- usluge obrade poslovnih podataka </w:t>
            </w:r>
            <w:r>
              <w:rPr>
                <w:rFonts w:ascii="Arial" w:hAnsi="Arial" w:eastAsia="Times New Roman" w:cs="Arial"/>
                <w:color w:val="000000" w:themeColor="text1"/>
                <w:lang w:val="sr-Latn-RS"/>
              </w:rPr>
              <w:t xml:space="preserve">HIP-Petrohemija d.o.o  Pančevo</w:t>
            </w:r>
            <w:r>
              <w:rPr>
                <w:rFonts w:ascii="Arial" w:hAnsi="Arial" w:eastAsia="Times New Roman" w:cs="Arial"/>
                <w:color w:val="000000" w:themeColor="text1"/>
                <w:lang w:val="sr-Latn-RS"/>
              </w:rPr>
              <w:t xml:space="preserve"> na serverima i lokacijama koji nisu pod punom kontrolom </w:t>
            </w:r>
            <w:r>
              <w:rPr>
                <w:rFonts w:ascii="Arial" w:hAnsi="Arial" w:eastAsia="Times New Roman" w:cs="Arial"/>
                <w:color w:val="000000" w:themeColor="text1"/>
                <w:lang w:val="sr-Latn-RS"/>
              </w:rPr>
              <w:t xml:space="preserve">HIP-Petrohemija d.o.o  Pančevo</w:t>
            </w:r>
            <w:r>
              <w:rPr>
                <w:rFonts w:ascii="Arial" w:hAnsi="Arial" w:eastAsia="Times New Roman" w:cs="Arial"/>
                <w:color w:val="000000" w:themeColor="text1"/>
                <w:lang w:val="sr-Latn-RS"/>
              </w:rPr>
              <w:t xml:space="preserve">, </w:t>
            </w:r>
            <w:r>
              <w:rPr>
                <w:rFonts w:ascii="Arial" w:hAnsi="Arial" w:eastAsia="Times New Roman" w:cs="Arial"/>
                <w:color w:val="000000" w:themeColor="text1"/>
                <w:lang w:val="sr-Latn-RS"/>
              </w:rPr>
            </w:r>
          </w:p>
          <w:p>
            <w:pPr>
              <w:pBdr/>
              <w:spacing w:after="0" w:line="240" w:lineRule="auto"/>
              <w:ind/>
              <w:jc w:val="both"/>
              <w:rPr>
                <w:rFonts w:ascii="Arial" w:hAnsi="Arial" w:eastAsia="Times New Roman" w:cs="Arial"/>
                <w:color w:val="000000" w:themeColor="text1"/>
                <w:lang w:val="sr-Latn-RS"/>
              </w:rPr>
            </w:pPr>
            <w:r>
              <w:rPr>
                <w:rFonts w:ascii="Arial" w:hAnsi="Arial" w:eastAsia="Times New Roman" w:cs="Arial"/>
                <w:color w:val="000000" w:themeColor="text1"/>
                <w:lang w:val="sr-Latn-RS"/>
              </w:rPr>
              <w:t xml:space="preserve">- usluge koje podrazumevaju automatizovanu razmenu podataka između informacionih dobara </w:t>
            </w:r>
            <w:r>
              <w:rPr>
                <w:rFonts w:ascii="Arial" w:hAnsi="Arial" w:eastAsia="Times New Roman" w:cs="Arial"/>
                <w:color w:val="000000" w:themeColor="text1"/>
                <w:lang w:val="sr-Latn-RS"/>
              </w:rPr>
              <w:t xml:space="preserve">HIP-Petrohemija d.o.o  Pančevo</w:t>
            </w:r>
            <w:r>
              <w:rPr>
                <w:rFonts w:ascii="Arial" w:hAnsi="Arial" w:eastAsia="Times New Roman" w:cs="Arial"/>
                <w:color w:val="000000" w:themeColor="text1"/>
                <w:lang w:val="sr-Latn-RS"/>
              </w:rPr>
              <w:t xml:space="preserve"> i bilo kojih trećih lica,</w:t>
            </w:r>
            <w:r>
              <w:rPr>
                <w:rFonts w:ascii="Arial" w:hAnsi="Arial" w:eastAsia="Times New Roman"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eastAsia="Times New Roman" w:cs="Arial"/>
                <w:color w:val="000000" w:themeColor="text1"/>
                <w:lang w:val="sr-Latn-RS"/>
              </w:rPr>
              <w:t xml:space="preserve">- instalaciju ili konfiguraciju opreme ili softvera koji se nalaze na objektima ili u okviru računarske mreže </w:t>
            </w:r>
            <w:r>
              <w:rPr>
                <w:rFonts w:ascii="Arial" w:hAnsi="Arial" w:eastAsia="Times New Roman" w:cs="Arial"/>
                <w:color w:val="000000" w:themeColor="text1"/>
                <w:lang w:val="sr-Latn-RS"/>
              </w:rPr>
              <w:t xml:space="preserve">HIP-Petrohemija d.o.o  Pančevo </w:t>
            </w:r>
            <w:r>
              <w:rPr>
                <w:rFonts w:ascii="Arial" w:hAnsi="Arial" w:cs="Arial"/>
                <w:color w:val="000000" w:themeColor="text1"/>
                <w:lang w:val="sr-Latn-RS"/>
              </w:rPr>
              <w:t xml:space="preserve">(brisati u slučaju da se ne nabavljaju usluge);</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d)</w:t>
            </w:r>
            <w:r>
              <w:rPr>
                <w:rFonts w:ascii="Arial" w:hAnsi="Arial"/>
                <w:color w:val="000000" w:themeColor="text1"/>
                <w:lang w:val="sr-Latn-RS"/>
              </w:rPr>
              <w:t xml:space="preserve">’’</w:t>
            </w:r>
            <w:r>
              <w:rPr>
                <w:rFonts w:ascii="Arial" w:hAnsi="Arial"/>
                <w:b/>
                <w:color w:val="000000" w:themeColor="text1"/>
                <w:lang w:val="sr-Latn-RS"/>
              </w:rPr>
              <w:t xml:space="preserve">Lokacija</w:t>
            </w:r>
            <w:r>
              <w:rPr>
                <w:rFonts w:ascii="Arial" w:hAnsi="Arial"/>
                <w:color w:val="000000" w:themeColor="text1"/>
                <w:lang w:val="sr-Latn-RS"/>
              </w:rPr>
              <w:t xml:space="preserve">’’ i/ili „</w:t>
            </w:r>
            <w:r>
              <w:rPr>
                <w:rFonts w:ascii="Arial" w:hAnsi="Arial"/>
                <w:b/>
                <w:color w:val="000000" w:themeColor="text1"/>
                <w:lang w:val="sr-Latn-RS"/>
              </w:rPr>
              <w:t xml:space="preserve">Gradilište</w:t>
            </w:r>
            <w:r>
              <w:rPr>
                <w:rFonts w:ascii="Arial" w:hAnsi="Arial" w:cs="Arial"/>
                <w:color w:val="000000" w:themeColor="text1"/>
                <w:lang w:val="sr-Latn-RS"/>
              </w:rPr>
              <w:t xml:space="preserve">“– označava mesto izvršavanja Pratećih usluga i isporuke Robe – na adresi Kupca </w:t>
            </w:r>
            <w:permStart w:edGrp="everyone" w:id="1744787604"/>
            <w:r>
              <w:rPr>
                <w:rFonts w:ascii="Arial" w:hAnsi="Arial" w:cs="Arial"/>
                <w:color w:val="000000" w:themeColor="text1"/>
                <w:lang w:val="sr-Latn-RS"/>
              </w:rPr>
              <w:t xml:space="preserve">_______________</w:t>
            </w:r>
            <w:permEnd w:id="1744787604"/>
            <w:r>
              <w:rPr>
                <w:rFonts w:ascii="Arial" w:hAnsi="Arial" w:cs="Arial"/>
                <w:color w:val="000000" w:themeColor="text1"/>
                <w:lang w:val="sr-Latn-RS"/>
              </w:rPr>
              <w:t xml:space="preserve">/ kako je navedeno u Porudžbenici, Republika Srbija;</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e)„</w:t>
            </w:r>
            <w:r>
              <w:rPr>
                <w:rFonts w:ascii="Arial" w:hAnsi="Arial" w:cs="Arial"/>
                <w:b/>
                <w:color w:val="000000" w:themeColor="text1"/>
                <w:lang w:val="sr-Latn-RS"/>
              </w:rPr>
              <w:t xml:space="preserve">Ugovor</w:t>
            </w:r>
            <w:r>
              <w:rPr>
                <w:rFonts w:ascii="Arial" w:hAnsi="Arial" w:cs="Arial"/>
                <w:color w:val="000000" w:themeColor="text1"/>
                <w:lang w:val="sr-Latn-RS"/>
              </w:rPr>
              <w:t xml:space="preserve">“ – označava: zajedno Krovni ugovor, Specifikaciju i Porudžbenicu i Tehnički zadatak;</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f)“</w:t>
            </w:r>
            <w:r>
              <w:rPr>
                <w:rFonts w:ascii="Arial" w:hAnsi="Arial" w:cs="Arial"/>
                <w:b/>
                <w:color w:val="000000" w:themeColor="text1"/>
                <w:lang w:val="sr-Latn-RS"/>
              </w:rPr>
              <w:t xml:space="preserve">Porudžbenica</w:t>
            </w:r>
            <w:r>
              <w:rPr>
                <w:rFonts w:ascii="Arial" w:hAnsi="Arial" w:cs="Arial"/>
                <w:color w:val="000000" w:themeColor="text1"/>
                <w:lang w:val="sr-Latn-RS"/>
              </w:rPr>
              <w:t xml:space="preserve">” – označava dokument kojim Kupac poručuje od Prodavca Rob</w:t>
            </w:r>
            <w:r>
              <w:rPr>
                <w:rFonts w:ascii="Arial" w:hAnsi="Arial" w:cs="Arial"/>
                <w:color w:val="000000" w:themeColor="text1"/>
                <w:lang w:val="sr-Latn-RS"/>
              </w:rPr>
              <w:t xml:space="preserve">u i Prateće usluge (Prilog br. 5</w:t>
            </w:r>
            <w:r>
              <w:rPr>
                <w:rFonts w:ascii="Arial" w:hAnsi="Arial" w:cs="Arial"/>
                <w:color w:val="000000" w:themeColor="text1"/>
                <w:lang w:val="sr-Latn-RS"/>
              </w:rPr>
              <w:t xml:space="preserve">). Svaka zasebna Porudžbenica čini sastavni deo Krovnog ugovora. </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b/>
                <w:color w:val="000000" w:themeColor="text1"/>
                <w:lang w:val="sr-Latn-RS"/>
              </w:rPr>
              <w:t xml:space="preserve">(</w:t>
            </w:r>
            <w:r>
              <w:rPr>
                <w:rFonts w:ascii="Arial" w:hAnsi="Arial" w:cs="Arial"/>
                <w:b/>
                <w:i/>
                <w:color w:val="000000" w:themeColor="text1"/>
                <w:lang w:val="sr-Latn-RS"/>
              </w:rPr>
              <w:t xml:space="preserve">napomena autoru: brisati kroz tekst ugovora odredbe o porudžbenicama, ukoliko nije reč o krovnom ugovaranju</w:t>
            </w:r>
            <w:r>
              <w:rPr>
                <w:rFonts w:ascii="Arial" w:hAnsi="Arial" w:cs="Arial"/>
                <w:b/>
                <w:color w:val="000000" w:themeColor="text1"/>
                <w:lang w:val="sr-Latn-RS"/>
              </w:rPr>
              <w:t xml:space="preserve">)</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r>
            <w:r>
              <w:rPr>
                <w:rFonts w:ascii="Arial" w:hAnsi="Arial" w:cs="Arial"/>
                <w:color w:val="000000" w:themeColor="text1"/>
                <w:lang w:val="sr-Latn-RS"/>
              </w:rPr>
            </w:r>
          </w:p>
          <w:p>
            <w:pPr>
              <w:pBdr/>
              <w:spacing w:after="0" w:line="240" w:lineRule="auto"/>
              <w:ind/>
              <w:jc w:val="both"/>
              <w:rPr>
                <w:rFonts w:ascii="Arial" w:hAnsi="Arial" w:cs="Arial"/>
                <w:b/>
                <w:color w:val="000000" w:themeColor="text1"/>
                <w:lang w:val="sr-Latn-RS"/>
              </w:rPr>
            </w:pPr>
            <w:r>
              <w:rPr>
                <w:rFonts w:ascii="Arial" w:hAnsi="Arial" w:cs="Arial"/>
                <w:b/>
                <w:color w:val="000000" w:themeColor="text1"/>
                <w:lang w:val="sr-Latn-RS"/>
              </w:rPr>
              <w:t xml:space="preserve">(napomena autoru: nastavak teksta člana 1. dodati samo u slučaju da se ugovor zaključuje sa konzorcijumom) </w:t>
            </w:r>
            <w:r>
              <w:rPr>
                <w:rFonts w:ascii="Arial" w:hAnsi="Arial" w:cs="Arial"/>
                <w:b/>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Radi sprečavanja nesporazuma i zabuna ugovovorne strane saglasno konstatuju </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a) </w:t>
            </w:r>
            <w:r>
              <w:rPr>
                <w:rFonts w:ascii="Arial" w:hAnsi="Arial" w:cs="Arial"/>
                <w:color w:val="000000" w:themeColor="text1"/>
                <w:lang w:val="sr-Latn-RS"/>
              </w:rPr>
              <w:t xml:space="preserve">da Prodavac u smislu odredaba ovog Ugovora čini i označava konzorcijum koga su osnovali član</w:t>
            </w:r>
            <w:r>
              <w:rPr>
                <w:rFonts w:ascii="Arial" w:hAnsi="Arial" w:cs="Arial"/>
                <w:color w:val="000000" w:themeColor="text1"/>
                <w:lang w:val="sr-Latn-RS"/>
              </w:rPr>
              <w:t xml:space="preserve">ovi:  </w:t>
            </w:r>
            <w:permStart w:edGrp="everyone" w:id="1906077239"/>
            <w:r>
              <w:rPr>
                <w:rFonts w:ascii="Arial" w:hAnsi="Arial" w:cs="Arial"/>
                <w:color w:val="000000" w:themeColor="text1"/>
                <w:lang w:val="sr-Latn-RS"/>
              </w:rPr>
              <w:t xml:space="preserve">_______________________</w:t>
            </w:r>
            <w:permEnd w:id="1906077239"/>
            <w:r>
              <w:rPr>
                <w:rFonts w:ascii="Arial" w:hAnsi="Arial" w:cs="Arial"/>
                <w:color w:val="000000" w:themeColor="text1"/>
                <w:lang w:val="sr-Latn-RS"/>
              </w:rPr>
              <w:t xml:space="preserve"> (</w:t>
            </w:r>
            <w:r>
              <w:rPr>
                <w:rFonts w:ascii="Arial" w:hAnsi="Arial" w:cs="Arial"/>
                <w:color w:val="000000" w:themeColor="text1"/>
                <w:lang w:val="sr-Latn-RS"/>
              </w:rPr>
              <w:t xml:space="preserve">u daljem tekstu:  </w:t>
            </w:r>
            <w:permStart w:edGrp="everyone" w:id="89600132"/>
            <w:r>
              <w:rPr>
                <w:rFonts w:ascii="Arial" w:hAnsi="Arial" w:cs="Arial"/>
                <w:color w:val="000000" w:themeColor="text1"/>
                <w:lang w:val="sr-Latn-RS"/>
              </w:rPr>
              <w:t xml:space="preserve">___________</w:t>
            </w:r>
            <w:permEnd w:id="89600132"/>
            <w:r>
              <w:rPr>
                <w:rFonts w:ascii="Arial" w:hAnsi="Arial" w:cs="Arial"/>
                <w:color w:val="000000" w:themeColor="text1"/>
                <w:lang w:val="sr-Latn-RS"/>
              </w:rPr>
              <w:t xml:space="preserve"> </w:t>
            </w:r>
            <w:r>
              <w:rPr>
                <w:rFonts w:ascii="Arial" w:hAnsi="Arial" w:cs="Arial"/>
                <w:color w:val="000000" w:themeColor="text1"/>
                <w:lang w:val="sr-Latn-RS"/>
              </w:rPr>
              <w:t xml:space="preserve">)  i </w:t>
            </w:r>
            <w:permStart w:edGrp="everyone" w:id="1405450957"/>
            <w:r>
              <w:rPr>
                <w:rFonts w:ascii="Arial" w:hAnsi="Arial" w:cs="Arial"/>
                <w:color w:val="000000" w:themeColor="text1"/>
                <w:lang w:val="sr-Latn-RS"/>
              </w:rPr>
              <w:t xml:space="preserve">______________________</w:t>
            </w:r>
            <w:permEnd w:id="1405450957"/>
            <w:r>
              <w:rPr>
                <w:rFonts w:ascii="Arial" w:hAnsi="Arial" w:cs="Arial"/>
                <w:color w:val="000000" w:themeColor="text1"/>
                <w:lang w:val="sr-Latn-RS"/>
              </w:rPr>
              <w:t xml:space="preserve"> (U daljem tekstu: </w:t>
            </w:r>
            <w:permStart w:edGrp="everyone" w:id="295071434"/>
            <w:r>
              <w:rPr>
                <w:rFonts w:ascii="Arial" w:hAnsi="Arial" w:cs="Arial"/>
                <w:color w:val="000000" w:themeColor="text1"/>
                <w:lang w:val="sr-Latn-RS"/>
              </w:rPr>
              <w:t xml:space="preserve">___________</w:t>
            </w:r>
            <w:r>
              <w:rPr>
                <w:rFonts w:ascii="Arial" w:hAnsi="Arial" w:cs="Arial"/>
                <w:color w:val="000000" w:themeColor="text1"/>
                <w:lang w:val="sr-Latn-RS"/>
              </w:rPr>
              <w:t xml:space="preserve">_</w:t>
            </w:r>
            <w:r>
              <w:rPr>
                <w:rFonts w:ascii="Arial" w:hAnsi="Arial" w:cs="Arial"/>
                <w:color w:val="000000" w:themeColor="text1"/>
                <w:lang w:val="sr-Latn-RS"/>
              </w:rPr>
              <w:t xml:space="preserve"> </w:t>
            </w:r>
            <w:r>
              <w:rPr>
                <w:rFonts w:ascii="Arial" w:hAnsi="Arial" w:cs="Arial"/>
                <w:color w:val="000000" w:themeColor="text1"/>
                <w:lang w:val="sr-Latn-RS"/>
              </w:rPr>
              <w:t xml:space="preserve">)</w:t>
            </w:r>
            <w:permEnd w:id="295071434"/>
            <w:r>
              <w:rPr>
                <w:rFonts w:ascii="Arial" w:hAnsi="Arial" w:cs="Arial"/>
                <w:color w:val="000000" w:themeColor="text1"/>
                <w:lang w:val="sr-Latn-RS"/>
              </w:rPr>
              <w:t xml:space="preserve"> na osnovu Ugovora o konzorcijumu  od </w:t>
            </w:r>
            <w:permStart w:edGrp="everyone" w:id="2098554329"/>
            <w:r>
              <w:rPr>
                <w:rFonts w:ascii="Arial" w:hAnsi="Arial" w:cs="Arial"/>
                <w:color w:val="000000" w:themeColor="text1"/>
                <w:lang w:val="sr-Latn-RS"/>
              </w:rPr>
              <w:t xml:space="preserve"> ______________</w:t>
            </w:r>
            <w:permEnd w:id="2098554329"/>
            <w:r>
              <w:rPr>
                <w:rFonts w:ascii="Arial" w:hAnsi="Arial" w:cs="Arial"/>
                <w:color w:val="000000" w:themeColor="text1"/>
                <w:lang w:val="sr-Latn-RS"/>
              </w:rPr>
              <w:t xml:space="preserve">. godine (koji je sastavni deo ovog Ugovora, kao Prilog br.__, a kojim se detaljno uređuju odnosi  između svih članova konzorcijuma međusobno (lidera/nosioca konzorcijuma i svih</w:t>
            </w:r>
            <w:r>
              <w:rPr>
                <w:rFonts w:ascii="Arial" w:hAnsi="Arial" w:cs="Arial"/>
                <w:color w:val="000000" w:themeColor="text1"/>
                <w:lang w:val="sr-Latn-RS"/>
              </w:rPr>
              <w:t xml:space="preserve"> ostalih članova konzorcijuma)</w:t>
            </w:r>
            <w:r>
              <w:rPr>
                <w:rFonts w:ascii="Arial" w:hAnsi="Arial" w:cs="Arial"/>
                <w:color w:val="000000" w:themeColor="text1"/>
                <w:lang w:val="sr-Latn-RS"/>
              </w:rPr>
              <w:t xml:space="preserve"> – prava obaveze i odgovornosti na realizaciji svih obaveza  koje čine predmet ovog Ugovora,  a   koji su zaključili </w:t>
            </w:r>
            <w:permStart w:edGrp="everyone" w:id="1361269517"/>
            <w:r>
              <w:rPr>
                <w:rFonts w:ascii="Arial" w:hAnsi="Arial" w:cs="Arial"/>
                <w:color w:val="000000" w:themeColor="text1"/>
                <w:lang w:val="sr-Latn-RS"/>
              </w:rPr>
              <w:t xml:space="preserve">____________</w:t>
            </w:r>
            <w:permEnd w:id="1361269517"/>
            <w:r>
              <w:rPr>
                <w:rFonts w:ascii="Arial" w:hAnsi="Arial" w:cs="Arial"/>
                <w:color w:val="000000" w:themeColor="text1"/>
                <w:lang w:val="sr-Latn-RS"/>
              </w:rPr>
              <w:t xml:space="preserve">i </w:t>
            </w:r>
            <w:permStart w:edGrp="everyone" w:id="1862823892"/>
            <w:r>
              <w:rPr>
                <w:rFonts w:ascii="Arial" w:hAnsi="Arial" w:cs="Arial"/>
                <w:color w:val="000000" w:themeColor="text1"/>
                <w:lang w:val="sr-Latn-RS"/>
              </w:rPr>
              <w:t xml:space="preserve">______________</w:t>
            </w:r>
            <w:permEnd w:id="1862823892"/>
            <w:r>
              <w:rPr>
                <w:rFonts w:ascii="Arial" w:hAnsi="Arial" w:cs="Arial"/>
                <w:color w:val="000000" w:themeColor="text1"/>
                <w:lang w:val="sr-Latn-RS"/>
              </w:rPr>
              <w:t xml:space="preserve">kao članovi  konzorcijuma, te se  sve   obaveze i odgovornosti  Izvođača iz ovog Ugovora  odnose  i na </w:t>
            </w:r>
            <w:permStart w:edGrp="everyone" w:id="837241905"/>
            <w:r>
              <w:rPr>
                <w:rFonts w:ascii="Arial" w:hAnsi="Arial" w:cs="Arial"/>
                <w:color w:val="000000" w:themeColor="text1"/>
                <w:lang w:val="sr-Latn-RS"/>
              </w:rPr>
              <w:t xml:space="preserve">____________</w:t>
            </w:r>
            <w:permEnd w:id="837241905"/>
            <w:r>
              <w:rPr>
                <w:rFonts w:ascii="Arial" w:hAnsi="Arial" w:cs="Arial"/>
                <w:color w:val="000000" w:themeColor="text1"/>
                <w:lang w:val="sr-Latn-RS"/>
              </w:rPr>
              <w:t xml:space="preserve"> </w:t>
            </w:r>
            <w:r>
              <w:rPr>
                <w:rFonts w:ascii="Arial" w:hAnsi="Arial" w:cs="Arial"/>
                <w:color w:val="000000" w:themeColor="text1"/>
                <w:lang w:val="sr-Latn-RS"/>
              </w:rPr>
              <w:t xml:space="preserve">i na </w:t>
            </w:r>
            <w:permStart w:edGrp="everyone" w:id="1678718147"/>
            <w:r>
              <w:rPr>
                <w:rFonts w:ascii="Arial" w:hAnsi="Arial" w:cs="Arial"/>
                <w:color w:val="000000" w:themeColor="text1"/>
                <w:lang w:val="sr-Latn-RS"/>
              </w:rPr>
              <w:t xml:space="preserve">_____</w:t>
            </w:r>
            <w:permEnd w:id="1678718147"/>
            <w:r>
              <w:rPr>
                <w:rFonts w:ascii="Arial" w:hAnsi="Arial" w:cs="Arial"/>
                <w:color w:val="000000" w:themeColor="text1"/>
                <w:lang w:val="sr-Latn-RS"/>
              </w:rPr>
              <w:t xml:space="preserve">  kao članove  konzorcijuma, koji zajednički istupaju i postupaju  u svojstvu Izvođača iz ovog Ugovora,  osim ako je Ugovorom izričito drugačije regulisano. </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b) da će u ime  i </w:t>
            </w:r>
            <w:r>
              <w:rPr>
                <w:rFonts w:ascii="Arial" w:hAnsi="Arial" w:cs="Arial"/>
                <w:color w:val="000000" w:themeColor="text1"/>
                <w:lang w:val="sr-Latn-RS"/>
              </w:rPr>
              <w:t xml:space="preserve">za račun Izvođača </w:t>
            </w:r>
            <w:permStart w:edGrp="everyone" w:id="2101570063"/>
            <w:r>
              <w:rPr>
                <w:rFonts w:ascii="Arial" w:hAnsi="Arial" w:cs="Arial"/>
                <w:color w:val="000000" w:themeColor="text1"/>
                <w:lang w:val="sr-Latn-RS"/>
              </w:rPr>
              <w:t xml:space="preserve">_____________</w:t>
            </w:r>
            <w:r>
              <w:rPr>
                <w:rFonts w:ascii="Arial" w:hAnsi="Arial" w:cs="Arial"/>
                <w:color w:val="000000" w:themeColor="text1"/>
                <w:lang w:val="sr-Latn-RS"/>
              </w:rPr>
              <w:t xml:space="preserve">___</w:t>
            </w:r>
            <w:permEnd w:id="2101570063"/>
            <w:r>
              <w:rPr>
                <w:rFonts w:ascii="Arial" w:hAnsi="Arial" w:cs="Arial"/>
                <w:color w:val="000000" w:themeColor="text1"/>
                <w:lang w:val="sr-Latn-RS"/>
              </w:rPr>
              <w:t xml:space="preserve"> izdavati</w:t>
            </w:r>
            <w:r>
              <w:rPr>
                <w:rFonts w:ascii="Arial" w:hAnsi="Arial" w:cs="Arial"/>
                <w:color w:val="000000" w:themeColor="text1"/>
                <w:lang w:val="sr-Latn-RS"/>
              </w:rPr>
              <w:t xml:space="preserve"> račune i dokumenta za plaćanje</w:t>
            </w:r>
            <w:r>
              <w:rPr>
                <w:rFonts w:ascii="Arial" w:hAnsi="Arial" w:cs="Arial"/>
                <w:color w:val="000000" w:themeColor="text1"/>
                <w:lang w:val="sr-Latn-RS"/>
              </w:rPr>
              <w:t xml:space="preserve">,  kao i da će Kupac po tom osnovu njemu  vršiti plaćanj</w:t>
            </w:r>
            <w:r>
              <w:rPr>
                <w:rFonts w:ascii="Arial" w:hAnsi="Arial" w:cs="Arial"/>
                <w:color w:val="000000" w:themeColor="text1"/>
                <w:lang w:val="sr-Latn-RS"/>
              </w:rPr>
              <w:t xml:space="preserve">a kao i da će </w:t>
            </w:r>
            <w:permStart w:edGrp="everyone" w:id="642006744"/>
            <w:r>
              <w:rPr>
                <w:rFonts w:ascii="Arial" w:hAnsi="Arial" w:cs="Arial"/>
                <w:color w:val="000000" w:themeColor="text1"/>
                <w:lang w:val="sr-Latn-RS"/>
              </w:rPr>
              <w:t xml:space="preserve">_________________</w:t>
            </w:r>
            <w:r>
              <w:rPr>
                <w:rFonts w:ascii="Arial" w:hAnsi="Arial" w:cs="Arial"/>
                <w:color w:val="000000" w:themeColor="text1"/>
                <w:lang w:val="sr-Latn-RS"/>
              </w:rPr>
              <w:t xml:space="preserve">__</w:t>
            </w:r>
            <w:permEnd w:id="642006744"/>
            <w:r>
              <w:rPr>
                <w:rFonts w:ascii="Arial" w:hAnsi="Arial" w:cs="Arial"/>
                <w:color w:val="000000" w:themeColor="text1"/>
                <w:lang w:val="sr-Latn-RS"/>
              </w:rPr>
              <w:t xml:space="preserve">  biti nalogodavac</w:t>
            </w:r>
            <w:r>
              <w:rPr>
                <w:rFonts w:ascii="Arial" w:hAnsi="Arial" w:cs="Arial"/>
                <w:color w:val="000000" w:themeColor="text1"/>
                <w:lang w:val="sr-Latn-RS"/>
              </w:rPr>
              <w:t xml:space="preserve"> po svim bankarskim garancijama</w:t>
            </w:r>
            <w:r>
              <w:rPr>
                <w:rFonts w:ascii="Arial" w:hAnsi="Arial" w:cs="Arial"/>
                <w:color w:val="000000" w:themeColor="text1"/>
                <w:lang w:val="sr-Latn-RS"/>
              </w:rPr>
              <w:t xml:space="preserve"> i polisama  iz ovog Ugovora i vršiti  eventualna plaćanja proistekla  </w:t>
            </w:r>
            <w:r>
              <w:rPr>
                <w:rFonts w:ascii="Arial" w:hAnsi="Arial" w:cs="Arial"/>
                <w:color w:val="000000" w:themeColor="text1"/>
                <w:lang w:val="sr-Latn-RS"/>
              </w:rPr>
              <w:t xml:space="preserve">na osnovu i u vezi ovog Ugovora.</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Svi članovi Konzorcijuma odgovaraju neograničeno solidarno prema Kupcu. Pod članom Konzorcijuma podrazumevaju se lider/nosilac/zastupnik Konzorcijuma i svaki član Konzorcijuma.</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Ukoliko, prema mišljenju Kupca, Ugovor </w:t>
            </w:r>
            <w:r>
              <w:rPr>
                <w:rFonts w:ascii="Arial" w:hAnsi="Arial" w:cs="Arial"/>
                <w:color w:val="000000" w:themeColor="text1"/>
                <w:lang w:val="sr-Latn-RS"/>
              </w:rPr>
              <w:t xml:space="preserve">o konzorcijumu ne sadrži detaljno uređena prava, obaveze i odgovornosti svih članova Konzorcijuma međusobno, Konzorcijum je dužan pod pretnjom raskida ovog Ugovora da, na pisani zahtev Kupca, ta pitanja uredi aneksom Ugovora o konzorcijumu, koji mora biti </w:t>
            </w:r>
            <w:r>
              <w:rPr>
                <w:rFonts w:ascii="Arial" w:hAnsi="Arial" w:cs="Arial"/>
                <w:color w:val="000000" w:themeColor="text1"/>
                <w:lang w:val="sr-Latn-RS"/>
              </w:rPr>
              <w:t xml:space="preserve">zaključen i dostavljen Kupcu – najkasnije  5 (pet) radnih dana pre otpočinjanja izvođenja radova i koji će biti sastavni deo ovog Ugovora.</w:t>
            </w:r>
            <w:r>
              <w:rPr>
                <w:rFonts w:ascii="Arial" w:hAnsi="Arial" w:cs="Arial"/>
                <w:color w:val="000000" w:themeColor="text1"/>
                <w:lang w:val="sr-Latn-RS"/>
              </w:rPr>
            </w:r>
          </w:p>
          <w:p>
            <w:pPr>
              <w:pBdr/>
              <w:spacing w:after="0" w:line="240" w:lineRule="auto"/>
              <w:ind/>
              <w:jc w:val="both"/>
              <w:rPr>
                <w:rFonts w:ascii="Arial" w:hAnsi="Arial" w:cs="Arial"/>
                <w:b/>
                <w:color w:val="000000" w:themeColor="text1"/>
                <w:lang w:val="sr-Latn-RS"/>
              </w:rPr>
            </w:pPr>
            <w:r>
              <w:rPr>
                <w:rFonts w:ascii="Arial" w:hAnsi="Arial" w:cs="Arial"/>
                <w:b/>
                <w:color w:val="000000" w:themeColor="text1"/>
                <w:lang w:val="sr-Latn-RS"/>
              </w:rPr>
              <w:t xml:space="preserve">(brisati u slučaju da nema Konzorcijuma)</w:t>
            </w:r>
            <w:r>
              <w:rPr>
                <w:rFonts w:ascii="Arial" w:hAnsi="Arial" w:cs="Arial"/>
                <w:b/>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r>
            <w:r>
              <w:rPr>
                <w:rFonts w:ascii="Arial" w:hAnsi="Arial" w:cs="Arial"/>
                <w:color w:val="000000" w:themeColor="text1"/>
                <w:lang w:val="sr-Latn-RS"/>
              </w:rPr>
            </w:r>
          </w:p>
          <w:p>
            <w:pPr>
              <w:pBdr/>
              <w:spacing w:after="0" w:line="240" w:lineRule="auto"/>
              <w:ind/>
              <w:jc w:val="center"/>
              <w:rPr>
                <w:rFonts w:ascii="Arial" w:hAnsi="Arial" w:cs="Arial"/>
                <w:b/>
                <w:color w:val="000000" w:themeColor="text1"/>
                <w:lang w:val="sr-Latn-RS"/>
              </w:rPr>
            </w:pPr>
            <w:r>
              <w:rPr>
                <w:rFonts w:ascii="Arial" w:hAnsi="Arial" w:cs="Arial"/>
                <w:b/>
                <w:color w:val="000000" w:themeColor="text1"/>
                <w:lang w:val="sr-Latn-RS"/>
              </w:rPr>
              <w:t xml:space="preserve">ČLAN 2.</w:t>
            </w:r>
            <w:r>
              <w:rPr>
                <w:rFonts w:ascii="Arial" w:hAnsi="Arial" w:cs="Arial"/>
                <w:b/>
                <w:color w:val="000000" w:themeColor="text1"/>
                <w:lang w:val="sr-Latn-RS"/>
              </w:rPr>
            </w:r>
          </w:p>
          <w:p>
            <w:pPr>
              <w:pBdr/>
              <w:spacing w:after="0" w:line="240" w:lineRule="auto"/>
              <w:ind/>
              <w:jc w:val="center"/>
              <w:rPr>
                <w:rFonts w:ascii="Arial" w:hAnsi="Arial" w:cs="Arial"/>
                <w:b/>
                <w:color w:val="000000" w:themeColor="text1"/>
                <w:lang w:val="sr-Latn-RS"/>
              </w:rPr>
            </w:pPr>
            <w:r>
              <w:rPr>
                <w:rFonts w:ascii="Arial" w:hAnsi="Arial" w:cs="Arial"/>
                <w:b/>
                <w:color w:val="000000" w:themeColor="text1"/>
                <w:lang w:val="sr-Latn-RS"/>
              </w:rPr>
            </w:r>
            <w:r>
              <w:rPr>
                <w:rFonts w:ascii="Arial" w:hAnsi="Arial" w:cs="Arial"/>
                <w:b/>
                <w:color w:val="000000" w:themeColor="text1"/>
                <w:lang w:val="sr-Latn-RS"/>
              </w:rPr>
            </w:r>
          </w:p>
          <w:p>
            <w:pPr>
              <w:pBdr/>
              <w:spacing w:after="0" w:line="240" w:lineRule="auto"/>
              <w:ind/>
              <w:jc w:val="both"/>
              <w:rPr>
                <w:rFonts w:ascii="Arial" w:hAnsi="Arial" w:cs="Arial"/>
                <w:b/>
                <w:color w:val="000000" w:themeColor="text1"/>
                <w:lang w:val="sr-Latn-RS"/>
              </w:rPr>
            </w:pPr>
            <w:r>
              <w:rPr>
                <w:rFonts w:ascii="Arial" w:hAnsi="Arial" w:cs="Arial"/>
                <w:b/>
                <w:color w:val="000000" w:themeColor="text1"/>
                <w:lang w:val="sr-Latn-RS"/>
              </w:rPr>
              <w:t xml:space="preserve">PREDMET UGOVORA</w:t>
            </w:r>
            <w:r>
              <w:rPr>
                <w:rFonts w:ascii="Arial" w:hAnsi="Arial" w:cs="Arial"/>
                <w:b/>
                <w:color w:val="000000" w:themeColor="text1"/>
                <w:lang w:val="sr-Latn-RS"/>
              </w:rPr>
            </w:r>
          </w:p>
          <w:p>
            <w:pPr>
              <w:pBdr/>
              <w:spacing w:after="0" w:line="240" w:lineRule="auto"/>
              <w:ind/>
              <w:jc w:val="both"/>
              <w:rPr>
                <w:rFonts w:ascii="Arial" w:hAnsi="Arial"/>
                <w:color w:val="000000" w:themeColor="text1"/>
                <w:lang w:val="sr-Latn-RS"/>
              </w:rPr>
            </w:pPr>
            <w:r>
              <w:rPr>
                <w:rFonts w:ascii="Arial" w:hAnsi="Arial" w:cs="Arial"/>
                <w:color w:val="000000" w:themeColor="text1"/>
                <w:lang w:val="sr-Latn-RS"/>
              </w:rPr>
              <w:t xml:space="preserve">2.1. Na osnovu ovog Ugovora i u skladu sa njegovim klauzulama </w:t>
            </w:r>
            <w:r>
              <w:rPr>
                <w:rFonts w:ascii="Arial" w:hAnsi="Arial"/>
                <w:color w:val="000000" w:themeColor="text1"/>
                <w:lang w:val="sr-Latn-RS"/>
              </w:rPr>
              <w:t xml:space="preserve">i svake Porudžbenice</w:t>
            </w:r>
            <w:r>
              <w:rPr>
                <w:rFonts w:ascii="Arial" w:hAnsi="Arial" w:cs="Arial"/>
                <w:color w:val="000000" w:themeColor="text1"/>
                <w:lang w:val="sr-Latn-RS"/>
              </w:rPr>
              <w:t xml:space="preserve">, Prodavac prodaje Robu i izvršava Prateće usluge, a Kupac kupuje Robu i prima Prateće usluge – u količinama i po karakteristikama Robe </w:t>
            </w:r>
            <w:r>
              <w:rPr>
                <w:rFonts w:ascii="Arial" w:hAnsi="Arial"/>
                <w:color w:val="000000" w:themeColor="text1"/>
                <w:lang w:val="sr-Latn-RS"/>
              </w:rPr>
              <w:t xml:space="preserve">i Pratećih usluga</w:t>
            </w:r>
            <w:r>
              <w:rPr>
                <w:rFonts w:ascii="Arial" w:hAnsi="Arial" w:cs="Arial"/>
                <w:color w:val="000000" w:themeColor="text1"/>
                <w:lang w:val="sr-Latn-RS"/>
              </w:rPr>
              <w:t xml:space="preserve">, po jediničnim cenama Robe i Pratećih usluga i po ukupnoj ceni Robe i Pratećih usluga – u svemu saglasno Prilogu br. </w:t>
            </w:r>
            <w:r>
              <w:rPr>
                <w:rFonts w:ascii="Arial" w:hAnsi="Arial"/>
                <w:color w:val="000000" w:themeColor="text1"/>
                <w:lang w:val="sr-Latn-RS"/>
              </w:rPr>
              <w:t xml:space="preserve">1, na paritetu </w:t>
            </w:r>
            <w:permStart w:edGrp="everyone" w:id="1204434558"/>
            <w:r>
              <w:rPr>
                <w:rFonts w:ascii="Arial" w:hAnsi="Arial"/>
                <w:color w:val="000000" w:themeColor="text1"/>
                <w:lang w:val="sr-Latn-RS"/>
              </w:rPr>
              <w:t xml:space="preserve">_________</w:t>
            </w:r>
            <w:permEnd w:id="1204434558"/>
            <w:r>
              <w:rPr>
                <w:rFonts w:ascii="Arial" w:hAnsi="Arial"/>
                <w:color w:val="000000" w:themeColor="text1"/>
                <w:lang w:val="sr-Latn-RS"/>
              </w:rPr>
              <w:t xml:space="preserve">_Lokacija, Republika Srbija – uslovi isporuke prema ’’Incoterms </w:t>
            </w:r>
            <w:permStart w:edGrp="everyone" w:id="1915114590"/>
            <w:r>
              <w:rPr>
                <w:rFonts w:ascii="Arial" w:hAnsi="Arial"/>
                <w:color w:val="000000" w:themeColor="text1"/>
                <w:lang w:val="sr-Latn-RS"/>
              </w:rPr>
              <w:t xml:space="preserve">____</w:t>
            </w:r>
            <w:permEnd w:id="1915114590"/>
            <w:r>
              <w:rPr>
                <w:rFonts w:ascii="Arial" w:hAnsi="Arial"/>
                <w:color w:val="000000" w:themeColor="text1"/>
                <w:lang w:val="sr-Latn-RS"/>
              </w:rPr>
              <w:t xml:space="preserve">" </w:t>
            </w:r>
            <w:permStart w:edGrp="everyone" w:id="1433170419"/>
            <w:r>
              <w:rPr>
                <w:rFonts w:ascii="Arial" w:hAnsi="Arial"/>
                <w:b/>
                <w:color w:val="000000" w:themeColor="text1"/>
                <w:lang w:val="sr-Latn-RS"/>
              </w:rPr>
              <w:t xml:space="preserve">(napomena autoru: uneti odgovarajući paritet)</w:t>
            </w:r>
            <w:permEnd w:id="1433170419"/>
            <w:r>
              <w:rPr>
                <w:rFonts w:ascii="Arial" w:hAnsi="Arial"/>
                <w:color w:val="000000" w:themeColor="text1"/>
                <w:lang w:val="sr-Latn-RS"/>
              </w:rPr>
              <w:t xml:space="preserve">.</w:t>
            </w:r>
            <w:r>
              <w:rPr>
                <w:rFonts w:ascii="Arial" w:hAnsi="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olor w:val="000000" w:themeColor="text1"/>
                <w:lang w:val="sr-Latn-RS"/>
              </w:rPr>
              <w:t xml:space="preserve">Prat</w:t>
            </w:r>
            <w:r>
              <w:rPr>
                <w:rFonts w:ascii="Arial" w:hAnsi="Arial"/>
                <w:color w:val="000000" w:themeColor="text1"/>
                <w:lang w:val="sr-Latn-RS"/>
              </w:rPr>
              <w:t xml:space="preserve">eće usluge moraju biti izvršene u skladu sa standardima i pozitivno-pravnim propisima Republike Srbije/na Lokaciji. Prodavac garantuje da je upoznat sa merodavnim pravom i da ispunjava sve zakonske uslove za obavljanje predmetnih usluga u Republici Srbiji.</w:t>
            </w:r>
            <w:r>
              <w:rPr>
                <w:rFonts w:ascii="Arial" w:hAnsi="Arial"/>
                <w:color w:val="000000" w:themeColor="text1"/>
                <w:lang w:val="sr-Latn-RS"/>
              </w:rPr>
              <w:t xml:space="preserve"> </w:t>
            </w:r>
            <w:r>
              <w:rPr>
                <w:rFonts w:ascii="Arial" w:hAnsi="Arial" w:cs="Arial"/>
                <w:color w:val="000000" w:themeColor="text1"/>
                <w:lang w:val="sr-Latn-RS"/>
              </w:rPr>
              <w:t xml:space="preserve">Prodavac se obavezuje da će postupati savesno i sa pažnjom dobrog stručnjaka sa ciljem da zadovolji interese Kupca.</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r>
            <w:r>
              <w:rPr>
                <w:rFonts w:ascii="Arial" w:hAnsi="Arial" w:cs="Arial"/>
                <w:color w:val="000000" w:themeColor="text1"/>
                <w:lang w:val="sr-Latn-RS"/>
              </w:rPr>
            </w:r>
          </w:p>
          <w:p>
            <w:pPr>
              <w:pBdr/>
              <w:spacing w:after="0" w:line="240" w:lineRule="auto"/>
              <w:ind/>
              <w:jc w:val="both"/>
              <w:rPr>
                <w:rFonts w:ascii="Arial" w:hAnsi="Arial" w:cs="Arial"/>
                <w:b/>
                <w:color w:val="000000" w:themeColor="text1"/>
                <w:lang w:val="sr-Latn-RS"/>
              </w:rPr>
            </w:pPr>
            <w:r>
              <w:rPr>
                <w:rFonts w:ascii="Arial" w:hAnsi="Arial" w:cs="Arial"/>
                <w:b/>
                <w:color w:val="000000" w:themeColor="text1"/>
                <w:lang w:val="sr-Latn-RS"/>
              </w:rPr>
              <w:t xml:space="preserve">2.2. ISPORUKA ROBE, IZVRŠAVANJE PRATEĆIH USLUGA</w:t>
            </w:r>
            <w:r>
              <w:rPr>
                <w:rFonts w:ascii="Arial" w:hAnsi="Arial" w:cs="Arial"/>
                <w:b/>
                <w:color w:val="000000" w:themeColor="text1"/>
                <w:lang w:val="sr-Cyrl-RS"/>
              </w:rPr>
              <w:t xml:space="preserve"> </w:t>
            </w:r>
            <w:r>
              <w:rPr>
                <w:rFonts w:ascii="Arial" w:hAnsi="Arial" w:cs="Arial"/>
                <w:b/>
                <w:color w:val="000000" w:themeColor="text1"/>
                <w:lang w:val="sr-Latn-RS"/>
              </w:rPr>
              <w:t xml:space="preserve">I STANDARDI KOJI SE PRIMENJUJU</w:t>
            </w:r>
            <w:r>
              <w:rPr>
                <w:rFonts w:ascii="Arial" w:hAnsi="Arial" w:cs="Arial"/>
                <w:b/>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2.2.1. Prodavac se obavezuje da će Kupcu isporučiti Robu </w:t>
            </w:r>
            <w:r>
              <w:rPr>
                <w:rFonts w:ascii="Arial" w:hAnsi="Arial"/>
                <w:color w:val="000000" w:themeColor="text1"/>
                <w:lang w:val="sr-Latn-RS"/>
              </w:rPr>
              <w:t xml:space="preserve">i da će izvršiti Prateće usluge</w:t>
            </w:r>
            <w:r>
              <w:rPr>
                <w:rFonts w:ascii="Arial" w:hAnsi="Arial" w:cs="Arial"/>
                <w:color w:val="000000" w:themeColor="text1"/>
                <w:lang w:val="sr-Latn-RS"/>
              </w:rPr>
              <w:t xml:space="preserve"> na Lokaciji </w:t>
            </w:r>
            <w:r>
              <w:rPr>
                <w:rFonts w:ascii="Arial" w:hAnsi="Arial" w:cs="Arial"/>
                <w:color w:val="000000" w:themeColor="text1"/>
                <w:lang w:val="sr-Latn-RS"/>
              </w:rPr>
            </w:r>
          </w:p>
          <w:p>
            <w:pPr>
              <w:pBdr/>
              <w:spacing w:after="0" w:line="240" w:lineRule="auto"/>
              <w:ind/>
              <w:jc w:val="both"/>
              <w:rPr>
                <w:rFonts w:ascii="Arial" w:hAnsi="Arial"/>
                <w:color w:val="000000" w:themeColor="text1"/>
                <w:lang w:val="sr-Latn-RS"/>
              </w:rPr>
            </w:pPr>
            <w:r>
              <w:rPr>
                <w:rFonts w:ascii="Arial" w:hAnsi="Arial" w:cs="Arial"/>
                <w:color w:val="000000" w:themeColor="text1"/>
                <w:lang w:val="sr-Latn-RS"/>
              </w:rPr>
              <w:t xml:space="preserve">□ </w:t>
            </w:r>
            <w:r>
              <w:rPr>
                <w:rFonts w:ascii="Arial" w:hAnsi="Arial" w:cs="Arial"/>
                <w:color w:val="000000" w:themeColor="text1"/>
                <w:lang w:val="sr-Latn-RS"/>
              </w:rPr>
              <w:t xml:space="preserve">u svemu prema </w:t>
            </w:r>
            <w:r>
              <w:rPr>
                <w:rFonts w:ascii="Arial" w:hAnsi="Arial"/>
                <w:color w:val="000000" w:themeColor="text1"/>
                <w:lang w:val="sr-Latn-RS"/>
              </w:rPr>
              <w:t xml:space="preserve">specifikaciji datoj u Prilogu br. 1 / </w:t>
            </w:r>
            <w:r>
              <w:rPr>
                <w:rFonts w:ascii="Arial" w:hAnsi="Arial"/>
                <w:color w:val="000000" w:themeColor="text1"/>
                <w:lang w:val="sr-Latn-RS"/>
              </w:rPr>
            </w:r>
          </w:p>
          <w:p>
            <w:pPr>
              <w:pBdr/>
              <w:spacing w:after="0" w:line="240" w:lineRule="auto"/>
              <w:ind/>
              <w:jc w:val="both"/>
              <w:rPr>
                <w:rFonts w:ascii="Arial" w:hAnsi="Arial"/>
                <w:color w:val="000000" w:themeColor="text1"/>
                <w:lang w:val="sr-Latn-RS"/>
              </w:rPr>
            </w:pPr>
            <w:r>
              <w:rPr>
                <w:rFonts w:ascii="Arial" w:hAnsi="Arial" w:cs="Arial"/>
                <w:color w:val="000000" w:themeColor="text1"/>
                <w:lang w:val="sr-Latn-RS"/>
              </w:rPr>
              <w:t xml:space="preserve">□</w:t>
            </w:r>
            <w:r>
              <w:rPr>
                <w:rFonts w:ascii="Arial" w:hAnsi="Arial"/>
                <w:color w:val="000000" w:themeColor="text1"/>
                <w:lang w:val="sr-Latn-RS"/>
              </w:rPr>
              <w:t xml:space="preserve"> </w:t>
            </w:r>
            <w:r>
              <w:rPr>
                <w:rFonts w:ascii="Arial" w:hAnsi="Arial"/>
                <w:color w:val="000000" w:themeColor="text1"/>
                <w:lang w:val="sr-Latn-RS"/>
              </w:rPr>
              <w:t xml:space="preserve">u svemu pr</w:t>
            </w:r>
            <w:r>
              <w:rPr>
                <w:rFonts w:ascii="Arial" w:hAnsi="Arial"/>
                <w:color w:val="000000" w:themeColor="text1"/>
                <w:lang w:val="sr-Latn-RS"/>
              </w:rPr>
              <w:t xml:space="preserve">ema Porudžbenici u Prilogu br. 4</w:t>
            </w:r>
            <w:r>
              <w:rPr>
                <w:rFonts w:ascii="Arial" w:hAnsi="Arial"/>
                <w:color w:val="000000" w:themeColor="text1"/>
                <w:lang w:val="sr-Latn-RS"/>
              </w:rPr>
              <w:t xml:space="preserve"> </w:t>
            </w:r>
            <w:permStart w:edGrp="everyone" w:id="710954079"/>
            <w:r>
              <w:rPr>
                <w:rFonts w:ascii="Arial" w:hAnsi="Arial"/>
                <w:b/>
                <w:i/>
                <w:color w:val="000000" w:themeColor="text1"/>
                <w:lang w:val="sr-Latn-RS"/>
              </w:rPr>
              <w:t xml:space="preserve">(napomena autoru: prema </w:t>
            </w:r>
            <w:r>
              <w:rPr>
                <w:rFonts w:ascii="Arial" w:hAnsi="Arial"/>
                <w:b/>
                <w:i/>
                <w:color w:val="000000" w:themeColor="text1"/>
                <w:lang w:val="sr-Latn-RS"/>
              </w:rPr>
              <w:t xml:space="preserve">Porudžbenici</w:t>
            </w:r>
            <w:r>
              <w:rPr>
                <w:rFonts w:ascii="Arial" w:hAnsi="Arial"/>
                <w:b/>
                <w:i/>
                <w:color w:val="000000" w:themeColor="text1"/>
                <w:lang w:val="sr-Latn-RS"/>
              </w:rPr>
              <w:t xml:space="preserve"> u slučaju krovnog ugovaranja)</w:t>
            </w:r>
            <w:r>
              <w:rPr>
                <w:rFonts w:ascii="Arial" w:hAnsi="Arial"/>
                <w:i/>
                <w:color w:val="000000" w:themeColor="text1"/>
                <w:lang w:val="sr-Latn-RS"/>
              </w:rPr>
              <w:t xml:space="preserve"> </w:t>
            </w:r>
            <w:permEnd w:id="710954079"/>
            <w:r>
              <w:rPr>
                <w:rFonts w:ascii="Arial" w:hAnsi="Arial"/>
                <w:color w:val="000000" w:themeColor="text1"/>
                <w:lang w:val="sr-Latn-RS"/>
              </w:rPr>
            </w:r>
          </w:p>
          <w:p>
            <w:pPr>
              <w:pBdr/>
              <w:spacing w:after="0" w:line="240" w:lineRule="auto"/>
              <w:ind/>
              <w:jc w:val="both"/>
              <w:rPr>
                <w:rFonts w:ascii="Arial" w:hAnsi="Arial"/>
                <w:b/>
                <w:i/>
                <w:color w:val="000000" w:themeColor="text1"/>
                <w:lang w:val="sr-Latn-RS"/>
              </w:rPr>
            </w:pPr>
            <w:r>
              <w:rPr>
                <w:rFonts w:ascii="Arial" w:hAnsi="Arial"/>
                <w:i/>
                <w:color w:val="000000" w:themeColor="text1"/>
                <w:lang w:val="sr-Latn-RS"/>
              </w:rPr>
              <w:t xml:space="preserve">i to:</w:t>
            </w:r>
            <w:r>
              <w:rPr>
                <w:rFonts w:ascii="Arial" w:hAnsi="Arial"/>
                <w:b/>
                <w:i/>
                <w:color w:val="000000" w:themeColor="text1"/>
                <w:lang w:val="sr-Latn-RS"/>
              </w:rPr>
            </w:r>
          </w:p>
          <w:p>
            <w:pPr>
              <w:pBdr/>
              <w:spacing w:after="0" w:line="240" w:lineRule="auto"/>
              <w:ind/>
              <w:jc w:val="both"/>
              <w:rPr>
                <w:rFonts w:ascii="Arial" w:hAnsi="Arial"/>
                <w:color w:val="000000" w:themeColor="text1"/>
                <w:lang w:val="sr-Latn-RS"/>
              </w:rPr>
            </w:pPr>
            <w:r>
              <w:rPr>
                <w:rFonts w:ascii="Arial" w:hAnsi="Arial"/>
                <w:color w:val="000000" w:themeColor="text1"/>
                <w:lang w:val="sr-Latn-RS"/>
              </w:rPr>
              <w:t xml:space="preserve">- </w:t>
            </w:r>
            <w:r>
              <w:rPr>
                <w:rFonts w:ascii="Arial" w:hAnsi="Arial" w:cs="Arial"/>
                <w:color w:val="000000" w:themeColor="text1"/>
                <w:lang w:val="sr-Latn-RS"/>
              </w:rPr>
              <w:t xml:space="preserve">vrsta</w:t>
            </w:r>
            <w:r>
              <w:rPr>
                <w:rFonts w:ascii="Arial" w:hAnsi="Arial"/>
                <w:color w:val="000000" w:themeColor="text1"/>
                <w:lang w:val="sr-Latn-RS"/>
              </w:rPr>
              <w:t xml:space="preserve"> i </w:t>
            </w:r>
            <w:r>
              <w:rPr>
                <w:rFonts w:ascii="Arial" w:hAnsi="Arial" w:cs="Arial"/>
                <w:color w:val="000000" w:themeColor="text1"/>
                <w:lang w:val="sr-Latn-RS"/>
              </w:rPr>
              <w:t xml:space="preserve">količina</w:t>
            </w:r>
            <w:r>
              <w:rPr>
                <w:rFonts w:ascii="Arial" w:hAnsi="Arial"/>
                <w:color w:val="000000" w:themeColor="text1"/>
                <w:lang w:val="sr-Latn-RS"/>
              </w:rPr>
              <w:t xml:space="preserve"> Robe koju treba isporučiti;</w:t>
            </w:r>
            <w:r>
              <w:rPr>
                <w:rFonts w:ascii="Arial" w:hAnsi="Arial"/>
                <w:color w:val="000000" w:themeColor="text1"/>
                <w:lang w:val="sr-Latn-RS"/>
              </w:rPr>
            </w:r>
          </w:p>
          <w:p>
            <w:pPr>
              <w:pBdr/>
              <w:spacing w:after="0" w:line="240" w:lineRule="auto"/>
              <w:ind/>
              <w:jc w:val="both"/>
              <w:rPr>
                <w:rFonts w:ascii="Arial" w:hAnsi="Arial"/>
                <w:color w:val="000000" w:themeColor="text1"/>
                <w:lang w:val="sr-Latn-RS"/>
              </w:rPr>
            </w:pPr>
            <w:r>
              <w:rPr>
                <w:rFonts w:ascii="Arial" w:hAnsi="Arial"/>
                <w:color w:val="000000" w:themeColor="text1"/>
                <w:lang w:val="sr-Latn-RS"/>
              </w:rPr>
              <w:t xml:space="preserve">- </w:t>
            </w:r>
            <w:r>
              <w:rPr>
                <w:rFonts w:ascii="Arial" w:hAnsi="Arial" w:cs="Arial"/>
                <w:color w:val="000000" w:themeColor="text1"/>
                <w:lang w:val="sr-Latn-RS"/>
              </w:rPr>
              <w:t xml:space="preserve">Lokacija</w:t>
            </w:r>
            <w:r>
              <w:rPr>
                <w:rFonts w:ascii="Arial" w:hAnsi="Arial"/>
                <w:color w:val="000000" w:themeColor="text1"/>
                <w:lang w:val="sr-Latn-RS"/>
              </w:rPr>
              <w:t xml:space="preserve"> za isporuku Robe i mesto izvođenja Pratećih usluga;</w:t>
            </w:r>
            <w:r>
              <w:rPr>
                <w:rFonts w:ascii="Arial" w:hAnsi="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 Ugovorna cena;</w:t>
            </w:r>
            <w:r>
              <w:rPr>
                <w:rFonts w:ascii="Arial" w:hAnsi="Arial" w:cs="Arial"/>
                <w:color w:val="000000" w:themeColor="text1"/>
                <w:lang w:val="sr-Latn-RS"/>
              </w:rPr>
            </w:r>
          </w:p>
          <w:p>
            <w:pPr>
              <w:pBdr/>
              <w:spacing w:after="0" w:line="240" w:lineRule="auto"/>
              <w:ind/>
              <w:jc w:val="both"/>
              <w:rPr>
                <w:rFonts w:ascii="Arial" w:hAnsi="Arial"/>
                <w:color w:val="000000" w:themeColor="text1"/>
                <w:lang w:val="sr-Latn-RS"/>
              </w:rPr>
            </w:pPr>
            <w:r>
              <w:rPr>
                <w:rFonts w:ascii="Arial" w:hAnsi="Arial" w:cs="Arial"/>
                <w:color w:val="000000" w:themeColor="text1"/>
                <w:lang w:val="sr-Latn-RS"/>
              </w:rPr>
              <w:t xml:space="preserve">- uslovi</w:t>
            </w:r>
            <w:r>
              <w:rPr>
                <w:rFonts w:ascii="Arial" w:hAnsi="Arial"/>
                <w:color w:val="000000" w:themeColor="text1"/>
                <w:lang w:val="sr-Latn-RS"/>
              </w:rPr>
              <w:t xml:space="preserve"> isporuke (datum i Lokacija) i / ili </w:t>
            </w:r>
            <w:r>
              <w:rPr>
                <w:rFonts w:ascii="Arial" w:hAnsi="Arial" w:cs="Arial"/>
                <w:color w:val="000000" w:themeColor="text1"/>
                <w:lang w:val="sr-Latn-RS"/>
              </w:rPr>
              <w:t xml:space="preserve">uslovi</w:t>
            </w:r>
            <w:r>
              <w:rPr>
                <w:rFonts w:ascii="Arial" w:hAnsi="Arial"/>
                <w:color w:val="000000" w:themeColor="text1"/>
                <w:lang w:val="sr-Latn-RS"/>
              </w:rPr>
              <w:t xml:space="preserve"> plaćanja (ukoliko se razlikuju od uslova navedenih u Krovnom ugovoru).</w:t>
            </w:r>
            <w:r>
              <w:rPr>
                <w:rFonts w:ascii="Arial" w:hAnsi="Arial"/>
                <w:color w:val="000000" w:themeColor="text1"/>
                <w:lang w:val="sr-Latn-RS"/>
              </w:rPr>
            </w:r>
          </w:p>
          <w:p>
            <w:pPr>
              <w:pBdr/>
              <w:spacing w:after="0" w:line="240" w:lineRule="auto"/>
              <w:ind/>
              <w:jc w:val="both"/>
              <w:rPr>
                <w:rFonts w:ascii="Arial" w:hAnsi="Arial"/>
                <w:color w:val="000000" w:themeColor="text1"/>
                <w:lang w:val="sr-Latn-RS"/>
              </w:rPr>
            </w:pPr>
            <w:r>
              <w:rPr>
                <w:rFonts w:ascii="Arial" w:hAnsi="Arial"/>
                <w:color w:val="000000" w:themeColor="text1"/>
                <w:lang w:val="sr-Latn-RS"/>
              </w:rPr>
              <w:t xml:space="preserve">Prodavac potvrđuje putem </w:t>
            </w:r>
            <w:r>
              <w:rPr>
                <w:rFonts w:ascii="Arial" w:hAnsi="Arial"/>
                <w:color w:val="000000" w:themeColor="text1"/>
                <w:lang w:val="sr-Latn-RS"/>
              </w:rPr>
              <w:t xml:space="preserve">elektronske pošte</w:t>
            </w:r>
            <w:r>
              <w:rPr>
                <w:rFonts w:ascii="Arial" w:hAnsi="Arial"/>
                <w:color w:val="000000" w:themeColor="text1"/>
                <w:lang w:val="sr-Latn-RS"/>
              </w:rPr>
              <w:t xml:space="preserve"> prijem Porudžbenice u roku od </w:t>
            </w:r>
            <w:r>
              <w:rPr>
                <w:rFonts w:ascii="Arial" w:hAnsi="Arial"/>
                <w:color w:val="000000" w:themeColor="text1"/>
                <w:lang w:val="sr-Latn-RS"/>
              </w:rPr>
              <w:t xml:space="preserve">2 (</w:t>
            </w:r>
            <w:r>
              <w:rPr>
                <w:rFonts w:ascii="Arial" w:hAnsi="Arial"/>
                <w:color w:val="000000" w:themeColor="text1"/>
                <w:lang w:val="sr-Latn-RS"/>
              </w:rPr>
              <w:t xml:space="preserve">dva</w:t>
            </w:r>
            <w:r>
              <w:rPr>
                <w:rFonts w:ascii="Arial" w:hAnsi="Arial"/>
                <w:color w:val="000000" w:themeColor="text1"/>
                <w:lang w:val="sr-Latn-RS"/>
              </w:rPr>
              <w:t xml:space="preserve">)</w:t>
            </w:r>
            <w:r>
              <w:rPr>
                <w:rFonts w:ascii="Arial" w:hAnsi="Arial"/>
                <w:color w:val="000000" w:themeColor="text1"/>
                <w:lang w:val="sr-Latn-RS"/>
              </w:rPr>
              <w:t xml:space="preserve"> radna dana. Po isteku ovog roka, ukoliko Prodavac ne potvrdi prijem Porudžbenice, Kupac će takvu Porudžbenicu smatrati potvrđenom. </w:t>
            </w:r>
            <w:r>
              <w:rPr>
                <w:rFonts w:ascii="Arial" w:hAnsi="Arial"/>
                <w:color w:val="000000" w:themeColor="text1"/>
                <w:lang w:val="sr-Latn-RS"/>
              </w:rPr>
            </w:r>
          </w:p>
          <w:p>
            <w:pPr>
              <w:pBdr/>
              <w:spacing w:after="0" w:line="240" w:lineRule="auto"/>
              <w:ind/>
              <w:jc w:val="both"/>
              <w:rPr>
                <w:rFonts w:ascii="Arial" w:hAnsi="Arial"/>
                <w:color w:val="000000" w:themeColor="text1"/>
                <w:lang w:val="sr-Latn-RS"/>
              </w:rPr>
            </w:pPr>
            <w:r>
              <w:rPr>
                <w:rFonts w:ascii="Arial" w:hAnsi="Arial"/>
                <w:color w:val="000000" w:themeColor="text1"/>
                <w:lang w:val="sr-Latn-RS"/>
              </w:rPr>
              <w:t xml:space="preserve">Kupac se ne smatra obaveznim da ispostavi Porudžbenicu ili da po fiksnim cenama kupi Robu ili da poruči ili primi Prateće usluge od Prodavca. Prodavac nema pravo potraživanja kompenzacije i / ili odštete po ovom osnovu.</w:t>
            </w:r>
            <w:r>
              <w:rPr>
                <w:rFonts w:ascii="Arial" w:hAnsi="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olor w:val="000000" w:themeColor="text1"/>
                <w:lang w:val="sr-Latn-RS"/>
              </w:rPr>
              <w:t xml:space="preserve">Prodavac garantuje da</w:t>
            </w:r>
            <w:r>
              <w:rPr>
                <w:rFonts w:ascii="Arial" w:hAnsi="Arial"/>
                <w:color w:val="000000" w:themeColor="text1"/>
                <w:lang w:val="sr-Latn-RS"/>
              </w:rPr>
              <w:t xml:space="preserve"> Roba koju Prodavac isporučuje Kupcu prema ovom Ugovoru, u svakom pogledu odgovara  </w:t>
            </w:r>
            <w:permStart w:edGrp="everyone" w:id="2002866641"/>
            <w:r>
              <w:rPr>
                <w:rFonts w:ascii="Arial" w:hAnsi="Arial"/>
                <w:color w:val="000000" w:themeColor="text1"/>
                <w:lang w:val="sr-Latn-RS"/>
              </w:rPr>
              <w:t xml:space="preserve">___________</w:t>
            </w:r>
            <w:permEnd w:id="2002866641"/>
            <w:r>
              <w:rPr>
                <w:rFonts w:ascii="Arial" w:hAnsi="Arial"/>
                <w:color w:val="000000" w:themeColor="text1"/>
                <w:lang w:val="sr-Latn-RS"/>
              </w:rPr>
              <w:t xml:space="preserve"> standardu.</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Prodavac je dužan da dostavi sva neophodna tehnička dokumenta za Robu najkasnije </w:t>
            </w:r>
            <w:permStart w:edGrp="everyone" w:id="965810205"/>
            <w:r>
              <w:rPr>
                <w:rFonts w:ascii="Arial" w:hAnsi="Arial" w:cs="Arial"/>
                <w:color w:val="000000" w:themeColor="text1"/>
                <w:lang w:val="sr-Latn-RS"/>
              </w:rPr>
              <w:t xml:space="preserve">__ (_________) </w:t>
            </w:r>
            <w:permEnd w:id="965810205"/>
            <w:r>
              <w:rPr>
                <w:rFonts w:ascii="Arial" w:hAnsi="Arial" w:cs="Arial"/>
                <w:color w:val="000000" w:themeColor="text1"/>
                <w:lang w:val="sr-Latn-RS"/>
              </w:rPr>
              <w:t xml:space="preserve">dana</w:t>
            </w:r>
            <w:r>
              <w:rPr>
                <w:rFonts w:ascii="Arial" w:hAnsi="Arial"/>
                <w:color w:val="000000" w:themeColor="text1"/>
                <w:lang w:val="sr-Latn-RS"/>
              </w:rPr>
              <w:t xml:space="preserve"> nakon isporuke Robe.</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2.3. ZEMLJA POREKLA ROBE</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Roba koja se isporučuje prema ovom Ugovoru, vodi poreklo iz </w:t>
            </w:r>
            <w:permStart w:edGrp="everyone" w:id="330903144"/>
            <w:r>
              <w:rPr>
                <w:rFonts w:ascii="Arial" w:hAnsi="Arial" w:cs="Arial"/>
                <w:color w:val="000000" w:themeColor="text1"/>
                <w:lang w:val="sr-Latn-RS"/>
              </w:rPr>
              <w:t xml:space="preserve">______________</w:t>
            </w:r>
            <w:permEnd w:id="330903144"/>
            <w:r>
              <w:rPr>
                <w:rFonts w:ascii="Arial" w:hAnsi="Arial" w:cs="Arial"/>
                <w:color w:val="000000" w:themeColor="text1"/>
                <w:lang w:val="sr-Latn-RS"/>
              </w:rPr>
              <w:t xml:space="preserve">.</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r>
            <w:r>
              <w:rPr>
                <w:rFonts w:ascii="Arial" w:hAnsi="Arial" w:cs="Arial"/>
                <w:color w:val="000000" w:themeColor="text1"/>
                <w:lang w:val="sr-Latn-RS"/>
              </w:rPr>
            </w:r>
          </w:p>
          <w:p>
            <w:pPr>
              <w:pBdr/>
              <w:spacing w:after="0" w:line="240" w:lineRule="auto"/>
              <w:ind/>
              <w:jc w:val="both"/>
              <w:rPr>
                <w:rFonts w:ascii="Arial" w:hAnsi="Arial" w:cs="Arial"/>
                <w:b/>
                <w:color w:val="000000" w:themeColor="text1"/>
                <w:lang w:val="sr-Latn-RS"/>
              </w:rPr>
            </w:pPr>
            <w:r>
              <w:rPr>
                <w:rFonts w:ascii="Arial" w:hAnsi="Arial" w:cs="Arial"/>
                <w:b/>
                <w:color w:val="000000" w:themeColor="text1"/>
                <w:lang w:val="sr-Latn-RS"/>
              </w:rPr>
              <w:t xml:space="preserve">2.4. OBAVEZE KUPCA</w:t>
            </w:r>
            <w:r>
              <w:rPr>
                <w:rFonts w:ascii="Arial" w:hAnsi="Arial" w:cs="Arial"/>
                <w:b/>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2.4.1. Kupac se ovim Ugovorom obavezuje da će Prodavcu platiti ugovorenu cenu, navedenu u članu 9, za isporučenu Robu </w:t>
            </w:r>
            <w:r>
              <w:rPr>
                <w:rFonts w:ascii="Arial" w:hAnsi="Arial"/>
                <w:color w:val="000000" w:themeColor="text1"/>
                <w:lang w:val="sr-Latn-RS"/>
              </w:rPr>
              <w:t xml:space="preserve">i za izvršene Prateće usluge</w:t>
            </w:r>
            <w:r>
              <w:rPr>
                <w:rFonts w:ascii="Arial" w:hAnsi="Arial" w:cs="Arial"/>
                <w:color w:val="000000" w:themeColor="text1"/>
                <w:lang w:val="sr-Latn-RS"/>
              </w:rPr>
              <w:t xml:space="preserve">, u skladu sa klauzulama ovog Ugovora. </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2.4.2. Smatra se da je Prodavac isporučio Robu i da je izvršio Prateće usluge – u skladu sa uslovima iz ovog Ugovora, kada Kupac na način utvrđen ovim Ugovorom – </w:t>
            </w:r>
            <w:r>
              <w:rPr>
                <w:rFonts w:ascii="Arial" w:hAnsi="Arial"/>
                <w:color w:val="000000" w:themeColor="text1"/>
                <w:lang w:val="sr-Latn-RS"/>
              </w:rPr>
              <w:t xml:space="preserve">zapisnički izvrši kvantitativni i kvalitativni prijem Robe</w:t>
            </w:r>
            <w:r>
              <w:rPr>
                <w:rFonts w:ascii="Arial" w:hAnsi="Arial" w:cs="Arial"/>
                <w:color w:val="000000" w:themeColor="text1"/>
                <w:lang w:val="sr-Latn-RS"/>
              </w:rPr>
              <w:t xml:space="preserve"> i Pratećih usluga. </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olor w:val="000000" w:themeColor="text1"/>
                <w:lang w:val="sr-Latn-RS"/>
              </w:rPr>
              <w:t xml:space="preserve">2.4.3. Eventualna odgovornost Kupca za štetu prouzrokovanu nepridržavanjem, neurednim i / ili delimičnim ispunjenjem obaveza iz ovog Ugovora, ograničava se na iznos do 10% </w:t>
            </w:r>
            <w:r>
              <w:rPr>
                <w:rFonts w:ascii="Arial" w:hAnsi="Arial"/>
                <w:color w:val="000000" w:themeColor="text1"/>
                <w:lang w:val="sr-Latn-RS"/>
              </w:rPr>
              <w:t xml:space="preserve">(deset procenata) </w:t>
            </w:r>
            <w:r>
              <w:rPr>
                <w:rFonts w:ascii="Arial" w:hAnsi="Arial"/>
                <w:color w:val="000000" w:themeColor="text1"/>
                <w:lang w:val="sr-Latn-RS"/>
              </w:rPr>
              <w:t xml:space="preserve">od ugovorene cene iz ovog Ugovora.</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r>
            <w:r>
              <w:rPr>
                <w:rFonts w:ascii="Arial" w:hAnsi="Arial" w:cs="Arial"/>
                <w:color w:val="000000" w:themeColor="text1"/>
                <w:lang w:val="sr-Latn-RS"/>
              </w:rPr>
            </w:r>
          </w:p>
          <w:p>
            <w:pPr>
              <w:pBdr/>
              <w:spacing w:after="0" w:line="240" w:lineRule="auto"/>
              <w:ind/>
              <w:jc w:val="center"/>
              <w:rPr>
                <w:rFonts w:ascii="Arial" w:hAnsi="Arial" w:cs="Arial"/>
                <w:b/>
                <w:color w:val="000000" w:themeColor="text1"/>
                <w:lang w:val="sr-Latn-RS"/>
              </w:rPr>
            </w:pPr>
            <w:r>
              <w:rPr>
                <w:rFonts w:ascii="Arial" w:hAnsi="Arial" w:cs="Arial"/>
                <w:b/>
                <w:color w:val="000000" w:themeColor="text1"/>
                <w:lang w:val="sr-Latn-RS"/>
              </w:rPr>
              <w:t xml:space="preserve">ČLAN 3</w:t>
            </w:r>
            <w:r>
              <w:rPr>
                <w:rFonts w:ascii="Arial" w:hAnsi="Arial" w:cs="Arial"/>
                <w:b/>
                <w:color w:val="000000" w:themeColor="text1"/>
                <w:lang w:val="sr-Latn-RS"/>
              </w:rPr>
            </w:r>
          </w:p>
          <w:p>
            <w:pPr>
              <w:pBdr/>
              <w:spacing w:after="0" w:line="240" w:lineRule="auto"/>
              <w:ind/>
              <w:jc w:val="center"/>
              <w:rPr>
                <w:rFonts w:ascii="Arial" w:hAnsi="Arial" w:cs="Arial"/>
                <w:b/>
                <w:color w:val="000000" w:themeColor="text1"/>
                <w:lang w:val="sr-Latn-RS"/>
              </w:rPr>
            </w:pPr>
            <w:r>
              <w:rPr>
                <w:rFonts w:ascii="Arial" w:hAnsi="Arial" w:cs="Arial"/>
                <w:b/>
                <w:color w:val="000000" w:themeColor="text1"/>
                <w:lang w:val="sr-Latn-RS"/>
              </w:rPr>
            </w:r>
            <w:r>
              <w:rPr>
                <w:rFonts w:ascii="Arial" w:hAnsi="Arial" w:cs="Arial"/>
                <w:b/>
                <w:color w:val="000000" w:themeColor="text1"/>
                <w:lang w:val="sr-Latn-RS"/>
              </w:rPr>
            </w:r>
          </w:p>
          <w:p>
            <w:pPr>
              <w:pBdr/>
              <w:spacing w:after="0" w:line="240" w:lineRule="auto"/>
              <w:ind/>
              <w:jc w:val="both"/>
              <w:rPr>
                <w:rFonts w:ascii="Arial" w:hAnsi="Arial" w:cs="Arial"/>
                <w:b/>
                <w:color w:val="000000" w:themeColor="text1"/>
                <w:lang w:val="sr-Latn-RS"/>
              </w:rPr>
            </w:pPr>
            <w:r>
              <w:rPr>
                <w:rFonts w:ascii="Arial" w:hAnsi="Arial" w:cs="Arial"/>
                <w:b/>
                <w:color w:val="000000" w:themeColor="text1"/>
                <w:lang w:val="sr-Latn-RS"/>
              </w:rPr>
              <w:t xml:space="preserve">USLOVI ISPORUKE ROBE I IZVRŠAVANJA PRATEĆIH USLUGA</w:t>
            </w:r>
            <w:r>
              <w:rPr>
                <w:rFonts w:ascii="Arial" w:hAnsi="Arial" w:cs="Arial"/>
                <w:b/>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3.1. Prodavac će Kupcu isporučiti ukupnu količinu Robe i izvršiće ukupan obim Pratećih usluga u roku od </w:t>
            </w:r>
            <w:permStart w:edGrp="everyone" w:id="1473990029"/>
            <w:r>
              <w:rPr>
                <w:rFonts w:ascii="Arial" w:hAnsi="Arial" w:cs="Arial"/>
                <w:color w:val="000000" w:themeColor="text1"/>
                <w:lang w:val="sr-Latn-RS"/>
              </w:rPr>
              <w:t xml:space="preserve">__ (_________) </w:t>
            </w:r>
            <w:permEnd w:id="1473990029"/>
            <w:r>
              <w:rPr>
                <w:rFonts w:ascii="Arial" w:hAnsi="Arial" w:cs="Arial"/>
                <w:color w:val="000000" w:themeColor="text1"/>
                <w:lang w:val="sr-Latn-RS"/>
              </w:rPr>
              <w:t xml:space="preserve">kalendarskih dana </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 </w:t>
            </w:r>
            <w:r>
              <w:rPr>
                <w:rFonts w:ascii="Arial" w:hAnsi="Arial" w:cs="Arial"/>
                <w:color w:val="000000" w:themeColor="text1"/>
                <w:lang w:val="sr-Latn-RS"/>
              </w:rPr>
              <w:t xml:space="preserve">od dana zaključenja ovog Ugovora /</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 </w:t>
            </w:r>
            <w:r>
              <w:rPr>
                <w:rFonts w:ascii="Arial" w:hAnsi="Arial" w:cs="Arial"/>
                <w:color w:val="000000" w:themeColor="text1"/>
                <w:lang w:val="sr-Latn-RS"/>
              </w:rPr>
              <w:t xml:space="preserve">od dana izdavanja Porudžbenice</w:t>
            </w:r>
            <w:permStart w:edGrp="everyone" w:id="882454949"/>
            <w:r>
              <w:rPr>
                <w:rFonts w:ascii="Arial" w:hAnsi="Arial" w:cs="Arial"/>
                <w:color w:val="000000" w:themeColor="text1"/>
                <w:lang w:val="sr-Latn-RS"/>
              </w:rPr>
              <w:t xml:space="preserve"> </w:t>
            </w:r>
            <w:r>
              <w:rPr>
                <w:rFonts w:ascii="Arial" w:hAnsi="Arial" w:cs="Arial"/>
                <w:b/>
                <w:i/>
                <w:color w:val="000000" w:themeColor="text1"/>
                <w:lang w:val="sr-Latn-RS"/>
              </w:rPr>
              <w:t xml:space="preserve">(napomena autoru: </w:t>
            </w:r>
            <w:r>
              <w:rPr>
                <w:rFonts w:ascii="Arial" w:hAnsi="Arial" w:cs="Arial"/>
                <w:b/>
                <w:i/>
                <w:color w:val="000000" w:themeColor="text1"/>
                <w:lang w:val="sr-Latn-RS"/>
              </w:rPr>
              <w:t xml:space="preserve">Porudžbenica</w:t>
            </w:r>
            <w:r>
              <w:rPr>
                <w:rFonts w:ascii="Arial" w:hAnsi="Arial" w:cs="Arial"/>
                <w:b/>
                <w:i/>
                <w:color w:val="000000" w:themeColor="text1"/>
                <w:lang w:val="sr-Latn-RS"/>
              </w:rPr>
              <w:t xml:space="preserve">-u slučaju krovnog ugovaranja)</w:t>
            </w:r>
            <w:permEnd w:id="882454949"/>
            <w:r>
              <w:rPr>
                <w:rFonts w:ascii="Arial" w:hAnsi="Arial" w:cs="Arial"/>
                <w:color w:val="000000" w:themeColor="text1"/>
                <w:lang w:val="sr-Latn-RS"/>
              </w:rPr>
              <w:t xml:space="preserve">.</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3.2. Prodavac će – putem elektronske pošte</w:t>
            </w:r>
            <w:r>
              <w:rPr>
                <w:rFonts w:ascii="Arial" w:hAnsi="Arial" w:cs="Arial"/>
                <w:color w:val="000000" w:themeColor="text1"/>
                <w:lang w:val="sr-Latn-RS"/>
              </w:rPr>
              <w:t xml:space="preserve"> </w:t>
            </w:r>
            <w:r>
              <w:rPr>
                <w:rFonts w:ascii="Arial" w:hAnsi="Arial" w:cs="Arial"/>
                <w:color w:val="000000" w:themeColor="text1"/>
                <w:lang w:val="sr-Latn-RS"/>
              </w:rPr>
              <w:t xml:space="preserve">– blagovremeno obavestiti Kupca o spremnosti Robe za isporuku, kao i o svim detaljima isporuke – uključujući broj ovog Ugovora </w:t>
            </w:r>
            <w:r>
              <w:rPr>
                <w:rFonts w:ascii="Arial" w:hAnsi="Arial"/>
                <w:color w:val="000000" w:themeColor="text1"/>
                <w:lang w:val="sr-Latn-RS"/>
              </w:rPr>
              <w:t xml:space="preserve">i odgovarajuće Porudžbenice</w:t>
            </w:r>
            <w:r>
              <w:rPr>
                <w:rFonts w:ascii="Arial" w:hAnsi="Arial" w:cs="Arial"/>
                <w:color w:val="000000" w:themeColor="text1"/>
                <w:lang w:val="sr-Latn-RS"/>
              </w:rPr>
              <w:t xml:space="preserve">, opis Robe, količinu Robe, podatke o načinu transporta i vozilu, mestu i datumu otpreme i ostale detalje isporuke. </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Obaveštenje o isporuci će biti dato najkasnije </w:t>
            </w:r>
            <w:permStart w:edGrp="everyone" w:id="1823609255"/>
            <w:r>
              <w:rPr>
                <w:rFonts w:ascii="Arial" w:hAnsi="Arial" w:cs="Arial"/>
                <w:color w:val="000000" w:themeColor="text1"/>
                <w:lang w:val="sr-Latn-RS"/>
              </w:rPr>
              <w:t xml:space="preserve">__ (_________) </w:t>
            </w:r>
            <w:permEnd w:id="1823609255"/>
            <w:r>
              <w:rPr>
                <w:rFonts w:ascii="Arial" w:hAnsi="Arial" w:cs="Arial"/>
                <w:color w:val="000000" w:themeColor="text1"/>
                <w:lang w:val="sr-Latn-RS"/>
              </w:rPr>
              <w:t xml:space="preserve">kalendarsk</w:t>
            </w:r>
            <w:r>
              <w:rPr>
                <w:rFonts w:ascii="Arial" w:hAnsi="Arial"/>
                <w:color w:val="000000" w:themeColor="text1"/>
                <w:lang w:val="sr-Latn-RS"/>
              </w:rPr>
              <w:t xml:space="preserve">ih</w:t>
            </w:r>
            <w:r>
              <w:rPr>
                <w:rFonts w:ascii="Arial" w:hAnsi="Arial" w:cs="Arial"/>
                <w:color w:val="000000" w:themeColor="text1"/>
                <w:lang w:val="sr-Latn-RS"/>
              </w:rPr>
              <w:t xml:space="preserve"> dan</w:t>
            </w:r>
            <w:r>
              <w:rPr>
                <w:rFonts w:ascii="Arial" w:hAnsi="Arial"/>
                <w:color w:val="000000" w:themeColor="text1"/>
                <w:lang w:val="sr-Latn-RS"/>
              </w:rPr>
              <w:t xml:space="preserve">a</w:t>
            </w:r>
            <w:r>
              <w:rPr>
                <w:rFonts w:ascii="Arial" w:hAnsi="Arial" w:cs="Arial"/>
                <w:color w:val="000000" w:themeColor="text1"/>
                <w:lang w:val="sr-Latn-RS"/>
              </w:rPr>
              <w:t xml:space="preserve"> pre dana kada isporuka treba da bude izvršena.</w:t>
            </w:r>
            <w:r>
              <w:rPr>
                <w:rFonts w:ascii="Arial" w:hAnsi="Arial" w:cs="Arial"/>
                <w:color w:val="000000" w:themeColor="text1"/>
                <w:lang w:val="sr-Latn-RS"/>
              </w:rPr>
            </w:r>
          </w:p>
          <w:p>
            <w:pPr>
              <w:pBdr/>
              <w:spacing w:after="0" w:line="240" w:lineRule="auto"/>
              <w:ind/>
              <w:jc w:val="center"/>
              <w:rPr>
                <w:rFonts w:ascii="Arial" w:hAnsi="Arial" w:cs="Arial"/>
                <w:b/>
                <w:color w:val="000000" w:themeColor="text1"/>
                <w:lang w:val="sr-Latn-RS"/>
              </w:rPr>
            </w:pPr>
            <w:r>
              <w:rPr>
                <w:rFonts w:ascii="Arial" w:hAnsi="Arial" w:cs="Arial"/>
                <w:b/>
                <w:color w:val="000000" w:themeColor="text1"/>
                <w:lang w:val="sr-Latn-RS"/>
              </w:rPr>
            </w:r>
            <w:r>
              <w:rPr>
                <w:rFonts w:ascii="Arial" w:hAnsi="Arial" w:cs="Arial"/>
                <w:b/>
                <w:color w:val="000000" w:themeColor="text1"/>
                <w:lang w:val="sr-Latn-RS"/>
              </w:rPr>
            </w:r>
          </w:p>
          <w:p>
            <w:pPr>
              <w:pBdr/>
              <w:spacing w:after="0" w:line="240" w:lineRule="auto"/>
              <w:ind/>
              <w:jc w:val="both"/>
              <w:rPr>
                <w:rFonts w:ascii="Arial" w:hAnsi="Arial"/>
                <w:color w:val="000000" w:themeColor="text1"/>
                <w:lang w:val="sr-Latn-RS"/>
              </w:rPr>
            </w:pPr>
            <w:r>
              <w:rPr>
                <w:rFonts w:ascii="Arial" w:hAnsi="Arial"/>
                <w:color w:val="000000" w:themeColor="text1"/>
                <w:lang w:val="sr-Latn-RS"/>
              </w:rPr>
              <w:t xml:space="preserve">Najkasnije na dan isporuke, Prodavac će Kupcu proslediti set originalnih dokumenata, uz po jednu kopiju svakog od navedenih dokumenata – za kupčevog špeditera:</w:t>
            </w:r>
            <w:r>
              <w:rPr>
                <w:rFonts w:ascii="Arial" w:hAnsi="Arial"/>
                <w:color w:val="000000" w:themeColor="text1"/>
                <w:lang w:val="sr-Latn-RS"/>
              </w:rPr>
            </w:r>
          </w:p>
          <w:p>
            <w:pPr>
              <w:pBdr/>
              <w:spacing w:after="0" w:line="240" w:lineRule="auto"/>
              <w:ind/>
              <w:jc w:val="both"/>
              <w:rPr>
                <w:rFonts w:ascii="Arial" w:hAnsi="Arial"/>
                <w:color w:val="000000" w:themeColor="text1"/>
                <w:lang w:val="sr-Latn-RS"/>
              </w:rPr>
            </w:pPr>
            <w:r>
              <w:rPr>
                <w:rFonts w:ascii="Arial" w:hAnsi="Arial"/>
                <w:color w:val="000000" w:themeColor="text1"/>
                <w:lang w:val="sr-Latn-RS"/>
              </w:rPr>
              <w:t xml:space="preserve">(1)</w:t>
            </w:r>
            <w:r>
              <w:rPr>
                <w:rFonts w:ascii="Arial" w:hAnsi="Arial"/>
                <w:color w:val="000000" w:themeColor="text1"/>
                <w:lang w:val="sr-Latn-RS"/>
              </w:rPr>
              <w:tab/>
              <w:t xml:space="preserve">2 (dva) originala i 2 (dve) kopije fakture Prodavca iz člana 10 ovog Ugovora s tim što faktura treba da sadrži: opis Robe, količinu Robe, jedinične cene i ukupnu cenu Robe, naznaku o poreklu Robe;</w:t>
            </w:r>
            <w:r>
              <w:rPr>
                <w:rFonts w:ascii="Arial" w:hAnsi="Arial"/>
                <w:color w:val="000000" w:themeColor="text1"/>
                <w:lang w:val="sr-Latn-RS"/>
              </w:rPr>
            </w:r>
          </w:p>
          <w:p>
            <w:pPr>
              <w:pBdr/>
              <w:spacing w:after="0" w:line="240" w:lineRule="auto"/>
              <w:ind/>
              <w:jc w:val="both"/>
              <w:rPr>
                <w:rFonts w:ascii="Arial" w:hAnsi="Arial"/>
                <w:color w:val="000000" w:themeColor="text1"/>
                <w:lang w:val="sr-Latn-RS"/>
              </w:rPr>
            </w:pPr>
            <w:r>
              <w:rPr>
                <w:rFonts w:ascii="Arial" w:hAnsi="Arial"/>
                <w:color w:val="000000" w:themeColor="text1"/>
                <w:lang w:val="sr-Latn-RS"/>
              </w:rPr>
              <w:t xml:space="preserve">(2)</w:t>
            </w:r>
            <w:r>
              <w:rPr>
                <w:rFonts w:ascii="Arial" w:hAnsi="Arial"/>
                <w:color w:val="000000" w:themeColor="text1"/>
                <w:lang w:val="sr-Latn-RS"/>
              </w:rPr>
              <w:tab/>
              <w:t xml:space="preserve">1 (jedan) duplikat međunarodnog tovarnog lista za drumski transport (CMR) kojim se potvrđuje neopoziva otprema Robe za Republiku Srbiju;</w:t>
            </w:r>
            <w:r>
              <w:rPr>
                <w:rFonts w:ascii="Arial" w:hAnsi="Arial"/>
                <w:color w:val="000000" w:themeColor="text1"/>
                <w:lang w:val="sr-Latn-RS"/>
              </w:rPr>
            </w:r>
          </w:p>
          <w:p>
            <w:pPr>
              <w:pBdr/>
              <w:spacing w:after="0" w:line="240" w:lineRule="auto"/>
              <w:ind/>
              <w:jc w:val="both"/>
              <w:rPr>
                <w:rFonts w:ascii="Arial" w:hAnsi="Arial"/>
                <w:color w:val="000000" w:themeColor="text1"/>
                <w:lang w:val="sr-Latn-RS"/>
              </w:rPr>
            </w:pPr>
            <w:r>
              <w:rPr>
                <w:rFonts w:ascii="Arial" w:hAnsi="Arial"/>
                <w:color w:val="000000" w:themeColor="text1"/>
                <w:lang w:val="sr-Latn-RS"/>
              </w:rPr>
              <w:t xml:space="preserve">(3)</w:t>
            </w:r>
            <w:r>
              <w:rPr>
                <w:rFonts w:ascii="Arial" w:hAnsi="Arial"/>
                <w:color w:val="000000" w:themeColor="text1"/>
                <w:lang w:val="sr-Latn-RS"/>
              </w:rPr>
              <w:tab/>
              <w:t xml:space="preserve">1 (jedan) original i 4 (četiri) kopije paking liste, koja treba da sadrži sledeće podatke:</w:t>
            </w:r>
            <w:r>
              <w:rPr>
                <w:rFonts w:ascii="Arial" w:hAnsi="Arial"/>
                <w:color w:val="000000" w:themeColor="text1"/>
                <w:lang w:val="sr-Latn-RS"/>
              </w:rPr>
            </w:r>
          </w:p>
          <w:p>
            <w:pPr>
              <w:pBdr/>
              <w:spacing w:after="0" w:line="240" w:lineRule="auto"/>
              <w:ind/>
              <w:jc w:val="both"/>
              <w:rPr>
                <w:rFonts w:ascii="Arial" w:hAnsi="Arial"/>
                <w:color w:val="000000" w:themeColor="text1"/>
                <w:lang w:val="sr-Latn-RS"/>
              </w:rPr>
            </w:pPr>
            <w:r>
              <w:rPr>
                <w:rFonts w:ascii="Arial" w:hAnsi="Arial"/>
                <w:color w:val="000000" w:themeColor="text1"/>
                <w:lang w:val="sr-Latn-RS"/>
              </w:rPr>
              <w:t xml:space="preserve">- vrstu Robe po koletima,</w:t>
            </w:r>
            <w:r>
              <w:rPr>
                <w:rFonts w:ascii="Arial" w:hAnsi="Arial"/>
                <w:color w:val="000000" w:themeColor="text1"/>
                <w:lang w:val="sr-Latn-RS"/>
              </w:rPr>
            </w:r>
          </w:p>
          <w:p>
            <w:pPr>
              <w:pBdr/>
              <w:spacing w:after="0" w:line="240" w:lineRule="auto"/>
              <w:ind/>
              <w:jc w:val="both"/>
              <w:rPr>
                <w:rFonts w:ascii="Arial" w:hAnsi="Arial"/>
                <w:color w:val="000000" w:themeColor="text1"/>
                <w:lang w:val="sr-Latn-RS"/>
              </w:rPr>
            </w:pPr>
            <w:r>
              <w:rPr>
                <w:rFonts w:ascii="Arial" w:hAnsi="Arial"/>
                <w:color w:val="000000" w:themeColor="text1"/>
                <w:lang w:val="sr-Latn-RS"/>
              </w:rPr>
              <w:t xml:space="preserve">- bruto i neto težinu Robe, dimenzije Robe i zapreminu Robe,</w:t>
            </w:r>
            <w:r>
              <w:rPr>
                <w:rFonts w:ascii="Arial" w:hAnsi="Arial"/>
                <w:color w:val="000000" w:themeColor="text1"/>
                <w:lang w:val="sr-Latn-RS"/>
              </w:rPr>
            </w:r>
          </w:p>
          <w:p>
            <w:pPr>
              <w:pBdr/>
              <w:spacing w:after="0" w:line="240" w:lineRule="auto"/>
              <w:ind/>
              <w:jc w:val="both"/>
              <w:rPr>
                <w:rFonts w:ascii="Arial" w:hAnsi="Arial"/>
                <w:color w:val="000000" w:themeColor="text1"/>
                <w:lang w:val="sr-Latn-RS"/>
              </w:rPr>
            </w:pPr>
            <w:r>
              <w:rPr>
                <w:rFonts w:ascii="Arial" w:hAnsi="Arial"/>
                <w:color w:val="000000" w:themeColor="text1"/>
                <w:lang w:val="sr-Latn-RS"/>
              </w:rPr>
              <w:t xml:space="preserve">- broj ovog Ugovora, </w:t>
            </w:r>
            <w:r>
              <w:rPr>
                <w:rFonts w:ascii="Arial" w:hAnsi="Arial"/>
                <w:color w:val="000000" w:themeColor="text1"/>
                <w:lang w:val="sr-Latn-RS"/>
              </w:rPr>
            </w:r>
          </w:p>
          <w:p>
            <w:pPr>
              <w:pBdr/>
              <w:spacing w:after="0" w:line="240" w:lineRule="auto"/>
              <w:ind/>
              <w:jc w:val="both"/>
              <w:rPr>
                <w:rFonts w:ascii="Arial" w:hAnsi="Arial"/>
                <w:color w:val="000000" w:themeColor="text1"/>
                <w:lang w:val="sr-Latn-RS"/>
              </w:rPr>
            </w:pPr>
            <w:r>
              <w:rPr>
                <w:rFonts w:ascii="Arial" w:hAnsi="Arial"/>
                <w:color w:val="000000" w:themeColor="text1"/>
                <w:lang w:val="sr-Latn-RS"/>
              </w:rPr>
              <w:t xml:space="preserve">- broj pošiljke špeditera;</w:t>
            </w:r>
            <w:r>
              <w:rPr>
                <w:rFonts w:ascii="Arial" w:hAnsi="Arial"/>
                <w:color w:val="000000" w:themeColor="text1"/>
                <w:lang w:val="sr-Latn-RS"/>
              </w:rPr>
            </w:r>
          </w:p>
          <w:p>
            <w:pPr>
              <w:pBdr/>
              <w:spacing w:after="0" w:line="240" w:lineRule="auto"/>
              <w:ind/>
              <w:jc w:val="both"/>
              <w:rPr>
                <w:rFonts w:ascii="Arial" w:hAnsi="Arial"/>
                <w:color w:val="000000" w:themeColor="text1"/>
                <w:lang w:val="sr-Latn-RS"/>
              </w:rPr>
            </w:pPr>
            <w:r>
              <w:rPr>
                <w:rFonts w:ascii="Arial" w:hAnsi="Arial"/>
                <w:color w:val="000000" w:themeColor="text1"/>
                <w:lang w:val="sr-Latn-RS"/>
              </w:rPr>
              <w:t xml:space="preserve">(4)</w:t>
            </w:r>
            <w:r>
              <w:rPr>
                <w:rFonts w:ascii="Arial" w:hAnsi="Arial"/>
                <w:color w:val="000000" w:themeColor="text1"/>
                <w:lang w:val="sr-Latn-RS"/>
              </w:rPr>
              <w:tab/>
              <w:t xml:space="preserve">1 (jedan) original uverenja o poreklu robe – koji je izdao nadležni organ države iz koje Roba potiče (na primer EUR 1; CT-2); </w:t>
            </w:r>
            <w:r>
              <w:rPr>
                <w:rFonts w:ascii="Arial" w:hAnsi="Arial"/>
                <w:color w:val="000000" w:themeColor="text1"/>
                <w:lang w:val="sr-Latn-RS"/>
              </w:rPr>
            </w:r>
          </w:p>
          <w:p>
            <w:pPr>
              <w:pBdr/>
              <w:spacing w:after="0" w:line="240" w:lineRule="auto"/>
              <w:ind/>
              <w:jc w:val="both"/>
              <w:rPr>
                <w:rFonts w:ascii="Arial" w:hAnsi="Arial"/>
                <w:color w:val="000000" w:themeColor="text1"/>
                <w:lang w:val="sr-Latn-RS"/>
              </w:rPr>
            </w:pPr>
            <w:r>
              <w:rPr>
                <w:rFonts w:ascii="Arial" w:hAnsi="Arial"/>
                <w:color w:val="000000" w:themeColor="text1"/>
                <w:lang w:val="sr-Latn-RS"/>
              </w:rPr>
              <w:t xml:space="preserve">(5)</w:t>
            </w:r>
            <w:r>
              <w:rPr>
                <w:rFonts w:ascii="Arial" w:hAnsi="Arial"/>
                <w:color w:val="000000" w:themeColor="text1"/>
                <w:lang w:val="sr-Latn-RS"/>
              </w:rPr>
              <w:tab/>
              <w:t xml:space="preserve">1 (jedan) original izveštaja fabrike Prodavca o kvalitetu isporučene Robe</w:t>
            </w:r>
            <w:r>
              <w:rPr>
                <w:rFonts w:ascii="Arial" w:hAnsi="Arial" w:cs="Arial"/>
                <w:color w:val="000000" w:themeColor="text1"/>
                <w:lang w:val="sr-Latn-RS"/>
              </w:rPr>
              <w:t xml:space="preserve">;</w:t>
            </w:r>
            <w:r>
              <w:rPr>
                <w:rFonts w:ascii="Arial" w:hAnsi="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olor w:val="000000" w:themeColor="text1"/>
                <w:lang w:val="sr-Latn-RS"/>
              </w:rPr>
              <w:t xml:space="preserve">(6)</w:t>
            </w:r>
            <w:r>
              <w:rPr>
                <w:rFonts w:ascii="Arial" w:hAnsi="Arial" w:cs="Arial"/>
                <w:color w:val="000000" w:themeColor="text1"/>
                <w:lang w:val="sr-Latn-RS"/>
              </w:rPr>
              <w:tab/>
            </w:r>
            <w:r>
              <w:rPr>
                <w:rFonts w:ascii="Arial" w:hAnsi="Arial"/>
                <w:color w:val="000000" w:themeColor="text1"/>
                <w:lang w:val="sr-Latn-RS"/>
              </w:rPr>
              <w:t xml:space="preserve"> proizvođačke garancije</w:t>
            </w:r>
            <w:r>
              <w:rPr>
                <w:rFonts w:ascii="Arial" w:hAnsi="Arial" w:cs="Arial"/>
                <w:color w:val="000000" w:themeColor="text1"/>
                <w:lang w:val="sr-Latn-RS"/>
              </w:rPr>
              <w:t xml:space="preserve">.</w:t>
            </w:r>
            <w:r>
              <w:rPr>
                <w:rFonts w:ascii="Arial" w:hAnsi="Arial" w:cs="Arial"/>
                <w:color w:val="000000" w:themeColor="text1"/>
                <w:lang w:val="sr-Latn-RS"/>
              </w:rPr>
            </w:r>
          </w:p>
          <w:p>
            <w:pPr>
              <w:pBdr/>
              <w:spacing w:after="0" w:line="240" w:lineRule="auto"/>
              <w:ind/>
              <w:jc w:val="both"/>
              <w:rPr>
                <w:rFonts w:ascii="Arial" w:hAnsi="Arial"/>
                <w:color w:val="000000" w:themeColor="text1"/>
                <w:lang w:val="sr-Latn-RS"/>
              </w:rPr>
            </w:pPr>
            <w:r>
              <w:rPr>
                <w:rFonts w:ascii="Arial" w:hAnsi="Arial"/>
                <w:color w:val="000000" w:themeColor="text1"/>
                <w:lang w:val="sr-Latn-RS"/>
              </w:rPr>
            </w:r>
            <w:r>
              <w:rPr>
                <w:rFonts w:ascii="Arial" w:hAnsi="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olor w:val="000000" w:themeColor="text1"/>
                <w:lang w:val="sr-Latn-RS"/>
              </w:rPr>
              <w:t xml:space="preserve">3.3. Sve originale dokumenata iz klauzule 3.2, Prodavac je dužan da </w:t>
            </w:r>
            <w:r>
              <w:rPr>
                <w:rFonts w:ascii="Arial" w:hAnsi="Arial"/>
                <w:color w:val="000000" w:themeColor="text1"/>
                <w:lang w:val="sr-Latn-RS"/>
              </w:rPr>
              <w:t xml:space="preserve">pošalje Kupcu zajedno sa Robom, a ostala dokumenta Prodavac je dužan da pošalje Kupcu i kupčevom špediteru ekspresnom kurirskom poštom, s tim što kupčevom špediteru na isti način šalje i po 1 (jednu) kopiju svakog od originalnih dokumenata iz klauzule 3.2.</w:t>
            </w:r>
            <w:r>
              <w:rPr>
                <w:rFonts w:ascii="Arial" w:hAnsi="Arial" w:cs="Arial"/>
                <w:color w:val="000000" w:themeColor="text1"/>
                <w:lang w:val="sr-Latn-RS"/>
              </w:rPr>
              <w:t xml:space="preserve"> </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olor w:val="000000" w:themeColor="text1"/>
                <w:lang w:val="sr-Latn-RS"/>
              </w:rPr>
              <w:t xml:space="preserve">3.4. Dokumenta navedena u klauzuli 3.2 – u tačkama od (1) do (3), treba da glase na Kupca.</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r>
            <w:r>
              <w:rPr>
                <w:rFonts w:ascii="Arial" w:hAnsi="Arial" w:cs="Arial"/>
                <w:color w:val="000000" w:themeColor="text1"/>
                <w:lang w:val="sr-Latn-RS"/>
              </w:rPr>
            </w:r>
          </w:p>
          <w:p>
            <w:pPr>
              <w:pBdr/>
              <w:spacing w:after="0" w:line="240" w:lineRule="auto"/>
              <w:ind/>
              <w:jc w:val="both"/>
              <w:rPr>
                <w:rFonts w:ascii="Arial" w:hAnsi="Arial"/>
                <w:color w:val="000000" w:themeColor="text1"/>
                <w:lang w:val="sr-Latn-RS"/>
              </w:rPr>
            </w:pPr>
            <w:r>
              <w:rPr>
                <w:rFonts w:ascii="Arial" w:hAnsi="Arial"/>
                <w:color w:val="000000" w:themeColor="text1"/>
                <w:lang w:val="sr-Latn-RS"/>
              </w:rPr>
              <w:t xml:space="preserve">3.5. Prodavac je dužan da, pre otpreme Robe, Kupcu dostavi dokumenta iz klauzule 3.2. (osim međunarodnog tovarnog lista) u elektronskoj formi, na adresu elektronske pošte Kupca: </w:t>
            </w:r>
            <w:permStart w:edGrp="everyone" w:id="599013556"/>
            <w:r>
              <w:fldChar w:fldCharType="begin"/>
            </w:r>
            <w:r>
              <w:rPr>
                <w:lang w:val="sr-Latn-RS"/>
              </w:rPr>
              <w:instrText xml:space="preserve"> HYPERLINK "mailto:_______________@hip-petrohemija.rs" </w:instrText>
            </w:r>
            <w:r>
              <w:fldChar w:fldCharType="separate"/>
            </w:r>
            <w:r>
              <w:rPr>
                <w:rStyle w:val="800"/>
                <w:rFonts w:ascii="Arial" w:hAnsi="Arial"/>
                <w:lang w:val="sr-Latn-RS"/>
              </w:rPr>
              <w:t xml:space="preserve">_______________@hip-petrohemija.rs</w:t>
            </w:r>
            <w:r>
              <w:rPr>
                <w:rStyle w:val="800"/>
                <w:rFonts w:ascii="Arial" w:hAnsi="Arial"/>
                <w:lang w:val="sr-Latn-RS"/>
              </w:rPr>
              <w:fldChar w:fldCharType="end"/>
            </w:r>
            <w:permEnd w:id="599013556"/>
            <w:r/>
            <w:r>
              <w:rPr>
                <w:rFonts w:ascii="Arial" w:hAnsi="Arial"/>
                <w:color w:val="000000" w:themeColor="text1"/>
                <w:lang w:val="sr-Latn-RS"/>
              </w:rPr>
            </w:r>
          </w:p>
          <w:p>
            <w:pPr>
              <w:pBdr/>
              <w:spacing w:after="0" w:line="240" w:lineRule="auto"/>
              <w:ind/>
              <w:jc w:val="both"/>
              <w:rPr>
                <w:rFonts w:ascii="Arial" w:hAnsi="Arial"/>
                <w:color w:val="000000" w:themeColor="text1"/>
                <w:lang w:val="sr-Latn-RS"/>
              </w:rPr>
            </w:pPr>
            <w:r>
              <w:rPr>
                <w:rFonts w:ascii="Arial" w:hAnsi="Arial"/>
                <w:color w:val="000000" w:themeColor="text1"/>
                <w:lang w:val="sr-Latn-RS"/>
              </w:rPr>
            </w:r>
            <w:r>
              <w:rPr>
                <w:rFonts w:ascii="Arial" w:hAnsi="Arial"/>
                <w:color w:val="000000" w:themeColor="text1"/>
                <w:lang w:val="sr-Latn-RS"/>
              </w:rPr>
            </w:r>
          </w:p>
          <w:p>
            <w:pPr>
              <w:pBdr/>
              <w:spacing w:after="0" w:line="240" w:lineRule="auto"/>
              <w:ind/>
              <w:jc w:val="both"/>
              <w:rPr>
                <w:rFonts w:ascii="Arial" w:hAnsi="Arial"/>
                <w:color w:val="000000" w:themeColor="text1"/>
                <w:lang w:val="sr-Latn-RS"/>
              </w:rPr>
            </w:pPr>
            <w:r>
              <w:rPr>
                <w:rFonts w:ascii="Arial" w:hAnsi="Arial"/>
                <w:color w:val="000000" w:themeColor="text1"/>
                <w:lang w:val="sr-Latn-RS"/>
              </w:rPr>
              <w:t xml:space="preserve">3.6. Ukoliko se Ugovor zaključuje sa domaćim licem, faktura se izdaje putem SEF-a. </w:t>
            </w:r>
            <w:r>
              <w:rPr>
                <w:rFonts w:ascii="Arial" w:hAnsi="Arial"/>
                <w:color w:val="000000" w:themeColor="text1"/>
                <w:lang w:val="sr-Latn-RS"/>
              </w:rPr>
            </w:r>
          </w:p>
          <w:p>
            <w:pPr>
              <w:pBdr/>
              <w:spacing w:after="0" w:line="240" w:lineRule="auto"/>
              <w:ind/>
              <w:jc w:val="both"/>
              <w:rPr>
                <w:rFonts w:ascii="Arial" w:hAnsi="Arial"/>
                <w:color w:val="000000" w:themeColor="text1"/>
                <w:lang w:val="sr-Latn-RS"/>
              </w:rPr>
            </w:pPr>
            <w:r>
              <w:rPr>
                <w:rFonts w:ascii="Arial" w:hAnsi="Arial"/>
                <w:color w:val="000000" w:themeColor="text1"/>
                <w:lang w:val="sr-Latn-RS"/>
              </w:rPr>
              <w:t xml:space="preserve">Ukoliko se Ugovor zaključuje sa stranim licem</w:t>
            </w:r>
            <w:r>
              <w:rPr>
                <w:rFonts w:ascii="Arial" w:hAnsi="Arial"/>
                <w:color w:val="000000" w:themeColor="text1"/>
                <w:lang w:val="sr-Latn-RS"/>
              </w:rPr>
              <w:t xml:space="preserve">, strano lice</w:t>
            </w:r>
            <w:r>
              <w:rPr>
                <w:rFonts w:ascii="Arial" w:hAnsi="Arial"/>
                <w:color w:val="000000" w:themeColor="text1"/>
                <w:lang w:val="sr-Latn-RS"/>
              </w:rPr>
              <w:t xml:space="preserve"> isto fakturu dostavlja elektronskom pošiljkom ili preporučenom poštanskom pošiljkom </w:t>
            </w:r>
            <w:permStart w:edGrp="everyone" w:id="1297970846"/>
            <w:r>
              <w:rPr>
                <w:rFonts w:ascii="Arial" w:hAnsi="Arial"/>
                <w:color w:val="000000" w:themeColor="text1"/>
                <w:lang w:val="sr-Latn-RS"/>
              </w:rPr>
              <w:t xml:space="preserve">– </w:t>
            </w:r>
            <w:r>
              <w:rPr>
                <w:rFonts w:ascii="Arial" w:hAnsi="Arial"/>
                <w:b/>
                <w:color w:val="000000" w:themeColor="text1"/>
                <w:lang w:val="sr-Latn-RS"/>
              </w:rPr>
              <w:t xml:space="preserve">obrisati nepotrebno</w:t>
            </w:r>
            <w:permEnd w:id="1297970846"/>
            <w:r>
              <w:rPr>
                <w:rFonts w:ascii="Arial" w:hAnsi="Arial"/>
                <w:color w:val="000000" w:themeColor="text1"/>
                <w:lang w:val="sr-Latn-RS"/>
              </w:rPr>
              <w:t xml:space="preserve">.</w:t>
            </w:r>
            <w:r>
              <w:rPr>
                <w:rFonts w:ascii="Arial" w:hAnsi="Arial"/>
                <w:color w:val="000000" w:themeColor="text1"/>
                <w:lang w:val="sr-Latn-RS"/>
              </w:rPr>
            </w:r>
          </w:p>
          <w:p>
            <w:pPr>
              <w:pBdr/>
              <w:spacing w:after="0" w:line="240" w:lineRule="auto"/>
              <w:ind/>
              <w:jc w:val="both"/>
              <w:rPr>
                <w:rFonts w:ascii="Arial" w:hAnsi="Arial" w:cs="Arial"/>
                <w:b/>
                <w:color w:val="000000" w:themeColor="text1"/>
                <w:lang w:val="sr-Latn-RS"/>
              </w:rPr>
            </w:pPr>
            <w:r>
              <w:rPr>
                <w:rFonts w:ascii="Arial" w:hAnsi="Arial" w:cs="Arial"/>
                <w:b/>
                <w:color w:val="000000" w:themeColor="text1"/>
                <w:lang w:val="sr-Latn-RS"/>
              </w:rPr>
            </w:r>
            <w:r>
              <w:rPr>
                <w:rFonts w:ascii="Arial" w:hAnsi="Arial" w:cs="Arial"/>
                <w:b/>
                <w:color w:val="000000" w:themeColor="text1"/>
                <w:lang w:val="sr-Latn-RS"/>
              </w:rPr>
            </w:r>
          </w:p>
          <w:p>
            <w:pPr>
              <w:pBdr/>
              <w:spacing w:after="0" w:line="240" w:lineRule="auto"/>
              <w:ind/>
              <w:jc w:val="center"/>
              <w:rPr>
                <w:rFonts w:ascii="Arial" w:hAnsi="Arial" w:cs="Arial"/>
                <w:b/>
                <w:color w:val="000000" w:themeColor="text1"/>
                <w:lang w:val="sr-Latn-RS"/>
              </w:rPr>
            </w:pPr>
            <w:r>
              <w:rPr>
                <w:rFonts w:ascii="Arial" w:hAnsi="Arial" w:cs="Arial"/>
                <w:b/>
                <w:color w:val="000000" w:themeColor="text1"/>
                <w:lang w:val="sr-Latn-RS"/>
              </w:rPr>
              <w:t xml:space="preserve">ČLAN 4</w:t>
            </w:r>
            <w:r>
              <w:rPr>
                <w:rFonts w:ascii="Arial" w:hAnsi="Arial" w:cs="Arial"/>
                <w:b/>
                <w:color w:val="000000" w:themeColor="text1"/>
                <w:lang w:val="sr-Latn-RS"/>
              </w:rPr>
            </w:r>
          </w:p>
          <w:p>
            <w:pPr>
              <w:pBdr/>
              <w:spacing w:after="0" w:line="240" w:lineRule="auto"/>
              <w:ind/>
              <w:jc w:val="center"/>
              <w:rPr>
                <w:rFonts w:ascii="Arial" w:hAnsi="Arial" w:cs="Arial"/>
                <w:b/>
                <w:color w:val="000000" w:themeColor="text1"/>
                <w:lang w:val="sr-Latn-RS"/>
              </w:rPr>
            </w:pPr>
            <w:r>
              <w:rPr>
                <w:rFonts w:ascii="Arial" w:hAnsi="Arial" w:cs="Arial"/>
                <w:b/>
                <w:color w:val="000000" w:themeColor="text1"/>
                <w:lang w:val="sr-Latn-RS"/>
              </w:rPr>
            </w:r>
            <w:r>
              <w:rPr>
                <w:rFonts w:ascii="Arial" w:hAnsi="Arial" w:cs="Arial"/>
                <w:b/>
                <w:color w:val="000000" w:themeColor="text1"/>
                <w:lang w:val="sr-Latn-RS"/>
              </w:rPr>
            </w:r>
          </w:p>
          <w:p>
            <w:pPr>
              <w:pBdr/>
              <w:spacing w:after="0" w:line="240" w:lineRule="auto"/>
              <w:ind/>
              <w:jc w:val="both"/>
              <w:rPr>
                <w:rFonts w:ascii="Arial" w:hAnsi="Arial" w:cs="Arial"/>
                <w:b/>
                <w:color w:val="000000" w:themeColor="text1"/>
                <w:lang w:val="sr-Latn-RS"/>
              </w:rPr>
            </w:pPr>
            <w:r>
              <w:rPr>
                <w:rFonts w:ascii="Arial" w:hAnsi="Arial" w:cs="Arial"/>
                <w:b/>
                <w:color w:val="000000" w:themeColor="text1"/>
                <w:lang w:val="sr-Latn-RS"/>
              </w:rPr>
              <w:t xml:space="preserve">PAKOVANJE I OBELEŽAVANJE</w:t>
            </w:r>
            <w:r>
              <w:rPr>
                <w:rFonts w:ascii="Arial" w:hAnsi="Arial" w:cs="Arial"/>
                <w:b/>
                <w:color w:val="000000" w:themeColor="text1"/>
                <w:lang w:val="sr-Latn-RS"/>
              </w:rPr>
            </w:r>
          </w:p>
          <w:p>
            <w:pPr>
              <w:pBdr/>
              <w:spacing w:after="0" w:line="240" w:lineRule="auto"/>
              <w:ind/>
              <w:jc w:val="both"/>
              <w:rPr>
                <w:rFonts w:ascii="Arial" w:hAnsi="Arial" w:cs="Arial"/>
                <w:b/>
                <w:color w:val="000000" w:themeColor="text1"/>
                <w:lang w:val="sr-Latn-RS"/>
              </w:rPr>
            </w:pPr>
            <w:r>
              <w:rPr>
                <w:rFonts w:ascii="Arial" w:hAnsi="Arial" w:cs="Arial"/>
                <w:b/>
                <w:color w:val="000000" w:themeColor="text1"/>
                <w:lang w:val="sr-Latn-RS"/>
              </w:rPr>
              <w:t xml:space="preserve">4.1. PAKOVANJE</w:t>
            </w:r>
            <w:r>
              <w:rPr>
                <w:rFonts w:ascii="Arial" w:hAnsi="Arial" w:cs="Arial"/>
                <w:b/>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4.1.1. Prodavac će obezbediti takvo pakovanje Robe koje odgovara zahtevima prevencije od oštećenja Robe tokom transporta do mesta isporuke Robe</w:t>
            </w:r>
            <w:r>
              <w:rPr>
                <w:rFonts w:ascii="Arial" w:hAnsi="Arial"/>
                <w:color w:val="000000" w:themeColor="text1"/>
                <w:lang w:val="sr-Latn-RS"/>
              </w:rPr>
              <w:t xml:space="preserve">, saglasno ugovorenom paritetu iz klauzule 2.1. ovog Ugovora.</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4.1.2. Pakovanje mora biti takvog kvaliteta da može da podnese, bez ograničenja, u tok</w:t>
            </w:r>
            <w:r>
              <w:rPr>
                <w:rFonts w:ascii="Arial" w:hAnsi="Arial" w:cs="Arial"/>
                <w:color w:val="000000" w:themeColor="text1"/>
                <w:lang w:val="sr-Latn-RS"/>
              </w:rPr>
              <w:t xml:space="preserve">u transporta i u toku skladištenja na otvorenom, odgovarajuću manipulaciju, izloženost visokim i niskim temperaturama, soli i padavinama i svim drugim atmosferskim uticajima, koje se ne smatraju dejstvom više sile, u skladu sa proizvođačkom specifikacijom.</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4.1.3. Prilikom izbora veličine</w:t>
            </w:r>
            <w:r>
              <w:rPr>
                <w:rFonts w:ascii="Arial" w:hAnsi="Arial" w:cs="Arial"/>
                <w:color w:val="000000" w:themeColor="text1"/>
                <w:lang w:val="sr-Latn-RS"/>
              </w:rPr>
              <w:t xml:space="preserve"> i težine ambalaže za pakovanje Prodavac treba da ima u vidu udaljenost krajnjeg odredišta Robe i odsustvo teške opreme za manipulaciju Robe u svim mestima kroz koja će Roba prolaziti tokom transporta. Prodavac će procenjene dimenzije Robe dostaviti putem </w:t>
            </w:r>
            <w:r>
              <w:rPr>
                <w:rFonts w:ascii="Arial" w:hAnsi="Arial" w:cs="Arial"/>
                <w:color w:val="000000" w:themeColor="text1"/>
                <w:lang w:val="sr-Latn-RS"/>
              </w:rPr>
              <w:t xml:space="preserve">elektronske pošte</w:t>
            </w:r>
            <w:r>
              <w:rPr>
                <w:rFonts w:ascii="Arial" w:hAnsi="Arial" w:cs="Arial"/>
                <w:color w:val="000000" w:themeColor="text1"/>
                <w:lang w:val="sr-Latn-RS"/>
              </w:rPr>
              <w:t xml:space="preserve"> Kupcu pre isporuke Robe. </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Kupac će obezbediti opremu za manipulaciju na Lokaciji, a radi istovara/manipulacije Robe.</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r>
            <w:r>
              <w:rPr>
                <w:rFonts w:ascii="Arial" w:hAnsi="Arial" w:cs="Arial"/>
                <w:color w:val="000000" w:themeColor="text1"/>
                <w:lang w:val="sr-Latn-RS"/>
              </w:rPr>
            </w:r>
          </w:p>
          <w:p>
            <w:pPr>
              <w:pBdr/>
              <w:spacing w:after="0" w:line="240" w:lineRule="auto"/>
              <w:ind/>
              <w:jc w:val="both"/>
              <w:rPr>
                <w:rFonts w:ascii="Arial" w:hAnsi="Arial" w:cs="Arial"/>
                <w:b/>
                <w:color w:val="000000" w:themeColor="text1"/>
                <w:lang w:val="sr-Latn-RS"/>
              </w:rPr>
            </w:pPr>
            <w:r>
              <w:rPr>
                <w:rFonts w:ascii="Arial" w:hAnsi="Arial" w:cs="Arial"/>
                <w:b/>
                <w:color w:val="000000" w:themeColor="text1"/>
                <w:lang w:val="sr-Latn-RS"/>
              </w:rPr>
              <w:t xml:space="preserve">4.2. OBELEŽAVANJE</w:t>
            </w:r>
            <w:r>
              <w:rPr>
                <w:rFonts w:ascii="Arial" w:hAnsi="Arial" w:cs="Arial"/>
                <w:b/>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Obeležavanje će se vršiti izričito na osnovu </w:t>
            </w:r>
            <w:permStart w:edGrp="everyone" w:id="1484795014"/>
            <w:r>
              <w:rPr>
                <w:rFonts w:ascii="Arial" w:hAnsi="Arial" w:cs="Arial"/>
                <w:color w:val="000000" w:themeColor="text1"/>
                <w:lang w:val="sr-Latn-RS"/>
              </w:rPr>
              <w:t xml:space="preserve">__________</w:t>
            </w:r>
            <w:permEnd w:id="1484795014"/>
            <w:r>
              <w:rPr>
                <w:rFonts w:ascii="Arial" w:hAnsi="Arial" w:cs="Arial"/>
                <w:color w:val="000000" w:themeColor="text1"/>
                <w:lang w:val="sr-Latn-RS"/>
              </w:rPr>
              <w:t xml:space="preserve">standarda.</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r>
            <w:r>
              <w:rPr>
                <w:rFonts w:ascii="Arial" w:hAnsi="Arial" w:cs="Arial"/>
                <w:color w:val="000000" w:themeColor="text1"/>
                <w:lang w:val="sr-Latn-RS"/>
              </w:rPr>
            </w:r>
          </w:p>
          <w:p>
            <w:pPr>
              <w:pBdr/>
              <w:spacing w:after="0" w:line="240" w:lineRule="auto"/>
              <w:ind/>
              <w:jc w:val="center"/>
              <w:rPr>
                <w:rFonts w:ascii="Arial" w:hAnsi="Arial" w:cs="Arial"/>
                <w:b/>
                <w:color w:val="000000" w:themeColor="text1"/>
                <w:lang w:val="sr-Latn-RS"/>
              </w:rPr>
            </w:pPr>
            <w:r>
              <w:rPr>
                <w:rFonts w:ascii="Arial" w:hAnsi="Arial" w:cs="Arial"/>
                <w:b/>
                <w:color w:val="000000" w:themeColor="text1"/>
                <w:lang w:val="sr-Latn-RS"/>
              </w:rPr>
              <w:t xml:space="preserve">ČLAN 5</w:t>
            </w:r>
            <w:r>
              <w:rPr>
                <w:rFonts w:ascii="Arial" w:hAnsi="Arial" w:cs="Arial"/>
                <w:b/>
                <w:color w:val="000000" w:themeColor="text1"/>
                <w:lang w:val="sr-Latn-RS"/>
              </w:rPr>
            </w:r>
          </w:p>
          <w:p>
            <w:pPr>
              <w:pBdr/>
              <w:spacing w:after="0" w:line="240" w:lineRule="auto"/>
              <w:ind/>
              <w:jc w:val="center"/>
              <w:rPr>
                <w:rFonts w:ascii="Arial" w:hAnsi="Arial" w:cs="Arial"/>
                <w:b/>
                <w:color w:val="000000" w:themeColor="text1"/>
                <w:lang w:val="sr-Latn-RS"/>
              </w:rPr>
            </w:pPr>
            <w:r>
              <w:rPr>
                <w:rFonts w:ascii="Arial" w:hAnsi="Arial" w:cs="Arial"/>
                <w:b/>
                <w:color w:val="000000" w:themeColor="text1"/>
                <w:lang w:val="sr-Latn-RS"/>
              </w:rPr>
            </w:r>
            <w:r>
              <w:rPr>
                <w:rFonts w:ascii="Arial" w:hAnsi="Arial" w:cs="Arial"/>
                <w:b/>
                <w:color w:val="000000" w:themeColor="text1"/>
                <w:lang w:val="sr-Latn-RS"/>
              </w:rPr>
            </w:r>
          </w:p>
          <w:p>
            <w:pPr>
              <w:pBdr/>
              <w:spacing w:after="0" w:line="240" w:lineRule="auto"/>
              <w:ind/>
              <w:jc w:val="both"/>
              <w:rPr>
                <w:rFonts w:ascii="Arial" w:hAnsi="Arial" w:cs="Arial"/>
                <w:b/>
                <w:color w:val="000000" w:themeColor="text1"/>
                <w:lang w:val="sr-Latn-RS"/>
              </w:rPr>
            </w:pPr>
            <w:r>
              <w:rPr>
                <w:rFonts w:ascii="Arial" w:hAnsi="Arial" w:cs="Arial"/>
                <w:b/>
                <w:color w:val="000000" w:themeColor="text1"/>
                <w:lang w:val="sr-Latn-RS"/>
              </w:rPr>
              <w:t xml:space="preserve">GARANCIJE</w:t>
            </w:r>
            <w:r>
              <w:rPr>
                <w:rFonts w:ascii="Arial" w:hAnsi="Arial" w:cs="Arial"/>
                <w:b/>
                <w:color w:val="000000" w:themeColor="text1"/>
                <w:lang w:val="sr-Latn-RS"/>
              </w:rPr>
            </w:r>
          </w:p>
          <w:p>
            <w:pPr>
              <w:pBdr/>
              <w:spacing w:after="0" w:line="240" w:lineRule="auto"/>
              <w:ind/>
              <w:jc w:val="both"/>
              <w:rPr>
                <w:rFonts w:ascii="Arial" w:hAnsi="Arial" w:cs="Arial"/>
                <w:b/>
                <w:color w:val="000000" w:themeColor="text1"/>
                <w:lang w:val="sr-Latn-RS"/>
              </w:rPr>
            </w:pPr>
            <w:r>
              <w:rPr>
                <w:rFonts w:ascii="Arial" w:hAnsi="Arial" w:cs="Arial"/>
                <w:b/>
                <w:color w:val="000000" w:themeColor="text1"/>
                <w:lang w:val="sr-Latn-RS"/>
              </w:rPr>
              <w:t xml:space="preserve">5.1. OPŠTE GARANCIJE I GARANTNI ROK</w:t>
            </w:r>
            <w:r>
              <w:rPr>
                <w:rFonts w:ascii="Arial" w:hAnsi="Arial" w:cs="Arial"/>
                <w:b/>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5.1.1. Prodavac garantuje da će:</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a) Roba koju isporučuje u skladu sa ovim Ugovorom biti proizvedena u potpunosti u skladu sa Prilogom br</w:t>
            </w:r>
            <w:r>
              <w:rPr>
                <w:rFonts w:ascii="Arial" w:hAnsi="Arial" w:cs="Arial"/>
                <w:color w:val="000000" w:themeColor="text1"/>
                <w:lang w:val="sr-Latn-RS"/>
              </w:rPr>
              <w:t xml:space="preserve">.1 i/ili Prilogom br. 4</w:t>
            </w:r>
            <w:r>
              <w:rPr>
                <w:rFonts w:ascii="Arial" w:hAnsi="Arial" w:cs="Arial"/>
                <w:color w:val="000000" w:themeColor="text1"/>
                <w:lang w:val="sr-Latn-RS"/>
              </w:rPr>
              <w:t xml:space="preserve"> i u potpunosti odgovara svim uslovima navedenim u pojedinačnim Porudžbenicama;</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b) Prateće usluge koje izvršava u skladu sa ovim Ugovorom, biti – pružene od strane sertifikovanih predstavnika Prodavca i u potpunosti u skladu sa svim uslovima navedenim u pojedinačnim Porudžbenicama;</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c) Roba koju isporučuje u skladu sa ovim Ugovorom i Prateće usluge koje izvršava u skladu sa ovim Ugovorom, mora biti u potpunosti u skladu sa svim zahtevima, standardima i specifikacijama iz ovog Ugovora i pojedinačnim Porudžbenicama.</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5.1.2. Prodavac takođe garantuje da će Roba odgovarati specifikacijama sadržanim u Prilogu br. 1 i da neće imati bilo ka</w:t>
            </w:r>
            <w:r>
              <w:rPr>
                <w:rFonts w:ascii="Arial" w:hAnsi="Arial" w:cs="Arial"/>
                <w:color w:val="000000" w:themeColor="text1"/>
                <w:lang w:val="sr-Latn-RS"/>
              </w:rPr>
              <w:t xml:space="preserve">kve nedostatke u pogledu konstrukcije, i/ili materijala i/ili izrade i/ili nedostatke usled postupka i/ili propusta Prodavca i/ili njegovih podugovarača, a koji bi se mogli ispoljiti prilikom redovne upotrebe Robe – u skladu sa njenom namenom i funkcijom. </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Prodavac takođe garantuje da će Prateće usluge koje izvršava u skladu sa ovim Ugovorom  biti u potpunosti u skladu sa ovim Ugovorom i izvršene u  skladu sa najboljim stručnim standardima.</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5.1.3. Ukoliko Roba odnosno Prateće usluge ne ispunjava</w:t>
            </w:r>
            <w:r>
              <w:rPr>
                <w:rFonts w:ascii="Arial" w:hAnsi="Arial"/>
                <w:color w:val="000000" w:themeColor="text1"/>
                <w:lang w:val="sr-Latn-RS"/>
              </w:rPr>
              <w:t xml:space="preserve">ju</w:t>
            </w:r>
            <w:r>
              <w:rPr>
                <w:rFonts w:ascii="Arial" w:hAnsi="Arial" w:cs="Arial"/>
                <w:color w:val="000000" w:themeColor="text1"/>
                <w:lang w:val="sr-Latn-RS"/>
              </w:rPr>
              <w:t xml:space="preserve"> sve uslove utvrđene ovim Ugovorom</w:t>
            </w:r>
            <w:r>
              <w:rPr>
                <w:rFonts w:ascii="Arial" w:hAnsi="Arial" w:cs="Arial"/>
                <w:color w:val="000000" w:themeColor="text1"/>
                <w:lang w:val="sr-Latn-RS"/>
              </w:rPr>
              <w:t xml:space="preserve"> i/ili njegovim prilozima i/ili Porudžbenicom Prodavac se obavezuje da će (I) zameniti ili izvršiti popravku Robe odbijene od strane Kupca i (II) izvršiti sve potrebne popravke, modifikacije, zamene i korekcije na izvršenim Pratećim uslugama o svom trošku.</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5.1.4. Kupac će odmah, pisanim putem, obavestiti Prodavca o svakom zahtevu na osnovu ove garancije i daće Prodavcu mogućnost da pregleda i popravi takve nedostatke i/ili zameni Robu sa nedostacima sa Robom bez nedostataka u što kraćem roku a najkasnije do</w:t>
            </w:r>
            <w:permStart w:edGrp="everyone" w:id="1749836635"/>
            <w:r>
              <w:rPr>
                <w:rFonts w:ascii="Arial" w:hAnsi="Arial" w:cs="Arial"/>
                <w:color w:val="000000" w:themeColor="text1"/>
                <w:lang w:val="sr-Latn-RS"/>
              </w:rPr>
              <w:t xml:space="preserve">_____ (______) </w:t>
            </w:r>
            <w:permEnd w:id="1749836635"/>
            <w:r>
              <w:rPr>
                <w:rFonts w:ascii="Arial" w:hAnsi="Arial" w:cs="Arial"/>
                <w:color w:val="000000" w:themeColor="text1"/>
                <w:lang w:val="sr-Latn-RS"/>
              </w:rPr>
              <w:t xml:space="preserve">kalendarskih dana od dana</w:t>
            </w:r>
            <w:r>
              <w:rPr>
                <w:rFonts w:ascii="Arial" w:hAnsi="Arial"/>
                <w:color w:val="000000" w:themeColor="text1"/>
                <w:lang w:val="sr-Latn-RS"/>
              </w:rPr>
              <w:t xml:space="preserve"> dostave Kupčeve reklamacije ili u drugom razumnom roku koji odredi Kupac.</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5.1.5. Zamena Robe će biti izvršena u mestu isporuke iz člana 2.1. ovog Ugovora. Svi troškovi za Robu, njen transport i svi drugi troškovi, koji su u vezi sa zamenom ili popravkom Robe</w:t>
            </w:r>
            <w:r>
              <w:rPr>
                <w:rFonts w:ascii="Arial" w:hAnsi="Arial"/>
                <w:color w:val="000000" w:themeColor="text1"/>
                <w:lang w:val="sr-Latn-RS"/>
              </w:rPr>
              <w:t xml:space="preserve">, kao i svi troškovi </w:t>
            </w:r>
            <w:r>
              <w:rPr>
                <w:rFonts w:ascii="Arial" w:hAnsi="Arial"/>
                <w:color w:val="000000" w:themeColor="text1"/>
                <w:lang w:val="sr-Latn-RS"/>
              </w:rPr>
              <w:t xml:space="preserve">(uključujući poreze, takse i carinske dažbine) za izvršenje adekvatnih Pratećih usluga</w:t>
            </w:r>
            <w:r>
              <w:rPr>
                <w:rFonts w:ascii="Arial" w:hAnsi="Arial" w:cs="Arial"/>
                <w:color w:val="000000" w:themeColor="text1"/>
                <w:lang w:val="sr-Latn-RS"/>
              </w:rPr>
              <w:t xml:space="preserve"> – padaju isključivo na teret Prodavca.</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5.1.6. Ukoliko Prodavac, nakon dostavljanja reklamacije Kupca iz tačke 5.1.4, ne otkloni nedostatke ili  kvarove u ostavljenom roku, </w:t>
            </w:r>
            <w:r>
              <w:rPr>
                <w:rFonts w:ascii="Arial" w:hAnsi="Arial"/>
                <w:color w:val="000000" w:themeColor="text1"/>
                <w:lang w:val="sr-Latn-RS"/>
              </w:rPr>
              <w:t xml:space="preserve">ili ne izvrši adekvatne Prateće usluge,</w:t>
            </w:r>
            <w:r>
              <w:rPr>
                <w:rFonts w:ascii="Arial" w:hAnsi="Arial" w:cs="Arial"/>
                <w:color w:val="000000" w:themeColor="text1"/>
                <w:lang w:val="sr-Latn-RS"/>
              </w:rPr>
              <w:t xml:space="preserve"> Kupac ima pravo da preduzme sve potrebne radnje (uključujući zamenu robe </w:t>
            </w:r>
            <w:r>
              <w:rPr>
                <w:rFonts w:ascii="Arial" w:hAnsi="Arial"/>
                <w:color w:val="000000" w:themeColor="text1"/>
                <w:lang w:val="sr-Latn-RS"/>
              </w:rPr>
              <w:t xml:space="preserve">i pratećih usluga</w:t>
            </w:r>
            <w:r>
              <w:rPr>
                <w:rFonts w:ascii="Arial" w:hAnsi="Arial" w:cs="Arial"/>
                <w:color w:val="000000" w:themeColor="text1"/>
                <w:lang w:val="sr-Latn-RS"/>
              </w:rPr>
              <w:t xml:space="preserve"> od strane trećeg lica) o trošku Prodavca. </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5.1.7. Gore navedene garancije se ne primenjuju u slučajevima oštećenja usled pogrešnog korišćenja Robe od strane Kupca suprotno uputstvima dobijenim od strane Prodavca.</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5.1.8. Garantni period za Robu traje </w:t>
            </w:r>
            <w:permStart w:edGrp="everyone" w:id="1941504506"/>
            <w:r>
              <w:rPr>
                <w:rFonts w:ascii="Arial" w:hAnsi="Arial"/>
                <w:color w:val="000000" w:themeColor="text1"/>
                <w:lang w:val="sr-Latn-RS"/>
              </w:rPr>
              <w:t xml:space="preserve">_____ (__) </w:t>
            </w:r>
            <w:permEnd w:id="1941504506"/>
            <w:r>
              <w:rPr>
                <w:rFonts w:ascii="Arial" w:hAnsi="Arial"/>
                <w:color w:val="000000" w:themeColor="text1"/>
                <w:lang w:val="sr-Latn-RS"/>
              </w:rPr>
              <w:t xml:space="preserve">meseca od dana puštanja Robe u rad/instaliranja/stavljanja u funkciju, ali ne više od </w:t>
            </w:r>
            <w:permStart w:edGrp="everyone" w:id="386285055"/>
            <w:r>
              <w:rPr>
                <w:rFonts w:ascii="Arial" w:hAnsi="Arial"/>
                <w:color w:val="000000" w:themeColor="text1"/>
                <w:lang w:val="sr-Latn-RS"/>
              </w:rPr>
              <w:t xml:space="preserve">_____ (__) </w:t>
            </w:r>
            <w:permEnd w:id="386285055"/>
            <w:r>
              <w:rPr>
                <w:rFonts w:ascii="Arial" w:hAnsi="Arial"/>
                <w:color w:val="000000" w:themeColor="text1"/>
                <w:lang w:val="sr-Latn-RS"/>
              </w:rPr>
              <w:t xml:space="preserve">meseci od dana isporuke Robe</w:t>
            </w:r>
            <w:r>
              <w:rPr>
                <w:rFonts w:ascii="Arial" w:hAnsi="Arial" w:cs="Arial"/>
                <w:color w:val="000000" w:themeColor="text1"/>
                <w:lang w:val="sr-Latn-RS"/>
              </w:rPr>
              <w:t xml:space="preserve">.</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Garantni rok za Prateće usluge traje </w:t>
            </w:r>
            <w:permStart w:edGrp="everyone" w:id="565605687"/>
            <w:r>
              <w:rPr>
                <w:rFonts w:ascii="Arial" w:hAnsi="Arial" w:cs="Arial"/>
                <w:color w:val="000000" w:themeColor="text1"/>
                <w:lang w:val="sr-Latn-RS"/>
              </w:rPr>
              <w:t xml:space="preserve">_____ (__) </w:t>
            </w:r>
            <w:permEnd w:id="565605687"/>
            <w:r>
              <w:rPr>
                <w:rFonts w:ascii="Arial" w:hAnsi="Arial" w:cs="Arial"/>
                <w:color w:val="000000" w:themeColor="text1"/>
                <w:lang w:val="sr-Latn-RS"/>
              </w:rPr>
              <w:t xml:space="preserve">meseci od dana izvršenja Pratećih usluga na način definisan članom 7. ovog Ugovora.</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5.1.9. U slučaju zamene Robe u garantnom periodu iz klauzule 5.1.3. garantni rok otpočinje od momenta zamene oštećene Robe ili dela Robe.</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U slučaju da se, u gar</w:t>
            </w:r>
            <w:r>
              <w:rPr>
                <w:rFonts w:ascii="Arial" w:hAnsi="Arial" w:cs="Arial"/>
                <w:color w:val="000000" w:themeColor="text1"/>
                <w:lang w:val="sr-Latn-RS"/>
              </w:rPr>
              <w:t xml:space="preserve">antnom roku, vrši otklanjanje nedostataka na Pratećim uslugama prema klauzuli 5.1.3, garantni rok se produžava za onaj period koji je jednak periodu dok Roba nije bila u upotrebi ili se kasnilo sa korišćenjem zbog kvara ili greške po klauzulama ovog člana.</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5.1.10. Po posebnom zahtevu Kupca Prodavac je obavezan da sarađuje sa licem koje izvršava tehničko održavanje i usluge servisiranja ko</w:t>
            </w:r>
            <w:r>
              <w:rPr>
                <w:rFonts w:ascii="Arial" w:hAnsi="Arial" w:cs="Arial"/>
                <w:color w:val="000000" w:themeColor="text1"/>
                <w:lang w:val="sr-Latn-RS"/>
              </w:rPr>
              <w:t xml:space="preserve">d Kupca (u daljem tekstu: serviser) po posebnom ugovoru o uslugama održavanja i servisiranja nakon isteka garantnog roka za Robu; takođe će obezbediti obuku i rezervne delove za servisera za potrebe održavanja i servisiranja u svemu prema pravilima struke.</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r>
            <w:r>
              <w:rPr>
                <w:rFonts w:ascii="Arial" w:hAnsi="Arial" w:cs="Arial"/>
                <w:color w:val="000000" w:themeColor="text1"/>
                <w:lang w:val="sr-Latn-RS"/>
              </w:rPr>
            </w:r>
          </w:p>
          <w:p>
            <w:pPr>
              <w:pBdr/>
              <w:spacing w:after="0" w:line="240" w:lineRule="auto"/>
              <w:ind/>
              <w:jc w:val="both"/>
              <w:rPr>
                <w:rFonts w:ascii="Arial" w:hAnsi="Arial" w:cs="Arial"/>
                <w:b/>
                <w:color w:val="000000" w:themeColor="text1"/>
                <w:lang w:val="sr-Latn-RS"/>
              </w:rPr>
            </w:pPr>
            <w:r>
              <w:rPr>
                <w:rFonts w:ascii="Arial" w:hAnsi="Arial" w:cs="Arial"/>
                <w:b/>
                <w:color w:val="000000" w:themeColor="text1"/>
                <w:lang w:val="sr-Latn-RS"/>
              </w:rPr>
              <w:t xml:space="preserve">5.2. GARANCIJE ZA PRAVNE MANE</w:t>
            </w:r>
            <w:r>
              <w:rPr>
                <w:rFonts w:ascii="Arial" w:hAnsi="Arial" w:cs="Arial"/>
                <w:b/>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5.2.1. Prodavac garantuje da je on vlasnik Robe u vreme njene isporuke i da će Roba biti isporučena Kupcu i da će Prateće usluge biti izvršene – neopterećen</w:t>
            </w:r>
            <w:r>
              <w:rPr>
                <w:rFonts w:ascii="Arial" w:hAnsi="Arial"/>
                <w:color w:val="000000" w:themeColor="text1"/>
                <w:lang w:val="sr-Latn-RS"/>
              </w:rPr>
              <w:t xml:space="preserve">e</w:t>
            </w:r>
            <w:r>
              <w:rPr>
                <w:rFonts w:ascii="Arial" w:hAnsi="Arial" w:cs="Arial"/>
                <w:color w:val="000000" w:themeColor="text1"/>
                <w:lang w:val="sr-Latn-RS"/>
              </w:rPr>
              <w:t xml:space="preserve"> bilo kakvim patentnim i/ili autorskim pravima i/ili zahtevima, pravima zaloge ili teretima od strane bilo kog trećeg lica.</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5.2.2. Prodavac će u potpunosti zaštititi i obeštetiti Kupca protiv svih pravnih radnji i / ili kompenzacionih zahteva i / ili troškova i šteta koje mogu nastati u vezi sa kršenjem garancije iz klauzule 5.2.1.</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r>
            <w:r>
              <w:rPr>
                <w:rFonts w:ascii="Arial" w:hAnsi="Arial" w:cs="Arial"/>
                <w:color w:val="000000" w:themeColor="text1"/>
                <w:lang w:val="sr-Latn-RS"/>
              </w:rPr>
            </w:r>
          </w:p>
          <w:p>
            <w:pPr>
              <w:pBdr/>
              <w:spacing w:after="0" w:line="240" w:lineRule="auto"/>
              <w:ind/>
              <w:jc w:val="center"/>
              <w:rPr>
                <w:rFonts w:ascii="Arial" w:hAnsi="Arial" w:cs="Arial"/>
                <w:b/>
                <w:color w:val="000000" w:themeColor="text1"/>
                <w:lang w:val="sr-Latn-RS"/>
              </w:rPr>
            </w:pPr>
            <w:r>
              <w:rPr>
                <w:rFonts w:ascii="Arial" w:hAnsi="Arial" w:cs="Arial"/>
                <w:b/>
                <w:color w:val="000000" w:themeColor="text1"/>
                <w:lang w:val="sr-Latn-RS"/>
              </w:rPr>
              <w:t xml:space="preserve">ČLAN 6</w:t>
            </w:r>
            <w:r>
              <w:rPr>
                <w:rFonts w:ascii="Arial" w:hAnsi="Arial" w:cs="Arial"/>
                <w:b/>
                <w:color w:val="000000" w:themeColor="text1"/>
                <w:lang w:val="sr-Latn-RS"/>
              </w:rPr>
            </w:r>
          </w:p>
          <w:p>
            <w:pPr>
              <w:pBdr/>
              <w:spacing w:after="0" w:line="240" w:lineRule="auto"/>
              <w:ind/>
              <w:jc w:val="center"/>
              <w:rPr>
                <w:rFonts w:ascii="Arial" w:hAnsi="Arial" w:cs="Arial"/>
                <w:b/>
                <w:color w:val="000000" w:themeColor="text1"/>
                <w:lang w:val="sr-Latn-RS"/>
              </w:rPr>
            </w:pPr>
            <w:r>
              <w:rPr>
                <w:rFonts w:ascii="Arial" w:hAnsi="Arial" w:cs="Arial"/>
                <w:b/>
                <w:color w:val="000000" w:themeColor="text1"/>
                <w:lang w:val="sr-Latn-RS"/>
              </w:rPr>
            </w:r>
            <w:r>
              <w:rPr>
                <w:rFonts w:ascii="Arial" w:hAnsi="Arial" w:cs="Arial"/>
                <w:b/>
                <w:color w:val="000000" w:themeColor="text1"/>
                <w:lang w:val="sr-Latn-RS"/>
              </w:rPr>
            </w:r>
          </w:p>
          <w:p>
            <w:pPr>
              <w:pBdr/>
              <w:spacing w:after="0" w:line="240" w:lineRule="auto"/>
              <w:ind/>
              <w:jc w:val="both"/>
              <w:rPr>
                <w:rFonts w:ascii="Arial" w:hAnsi="Arial" w:cs="Arial"/>
                <w:b/>
                <w:color w:val="000000" w:themeColor="text1"/>
                <w:lang w:val="sr-Latn-RS"/>
              </w:rPr>
            </w:pPr>
            <w:r>
              <w:rPr>
                <w:rFonts w:ascii="Arial" w:hAnsi="Arial" w:cs="Arial"/>
                <w:b/>
                <w:color w:val="000000" w:themeColor="text1"/>
                <w:lang w:val="sr-Latn-RS"/>
              </w:rPr>
              <w:t xml:space="preserve">NALOZI ZA IZMENU ILI PROMENA ROKA </w:t>
            </w:r>
            <w:r>
              <w:rPr>
                <w:rFonts w:ascii="Arial" w:hAnsi="Arial" w:cs="Arial"/>
                <w:b/>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6.1. Kupac ima pravo da, </w:t>
            </w:r>
            <w:r>
              <w:rPr>
                <w:rFonts w:ascii="Arial" w:hAnsi="Arial" w:cs="Arial"/>
                <w:strike/>
                <w:color w:val="000000" w:themeColor="text1"/>
                <w:lang w:val="sr-Latn-RS"/>
              </w:rPr>
              <w:t xml:space="preserve">u bilo kom trenutku – pre</w:t>
            </w:r>
            <w:r>
              <w:rPr>
                <w:rFonts w:ascii="Arial" w:hAnsi="Arial" w:cs="Arial"/>
                <w:color w:val="000000" w:themeColor="text1"/>
                <w:lang w:val="sr-Latn-RS"/>
              </w:rPr>
              <w:t xml:space="preserve"> </w:t>
            </w:r>
            <w:r>
              <w:rPr>
                <w:rFonts w:ascii="Arial" w:hAnsi="Arial" w:cs="Arial"/>
                <w:color w:val="000000" w:themeColor="text1"/>
                <w:lang w:val="sr-Latn-RS"/>
              </w:rPr>
              <w:t xml:space="preserve">do </w:t>
            </w:r>
            <w:r>
              <w:rPr>
                <w:rFonts w:ascii="Arial" w:hAnsi="Arial" w:cs="Arial"/>
                <w:color w:val="000000" w:themeColor="text1"/>
                <w:lang w:val="sr-Latn-RS"/>
              </w:rPr>
              <w:t xml:space="preserve">trenutka otpreme Robe, pisanim nalogom zahteva od Prodavca da izvrši izmene, u jednoj ili u više sledećih stavki:</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a) u dokumentaciji za Robu ili za određene delove Robe, ili</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b) u pogledu načina isporuke ili pakovanja Robe, ili</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c) u pogledu mesta isporuke Robe</w:t>
            </w:r>
            <w:r>
              <w:rPr>
                <w:rFonts w:ascii="Arial" w:hAnsi="Arial"/>
                <w:color w:val="000000" w:themeColor="text1"/>
                <w:lang w:val="sr-Latn-RS"/>
              </w:rPr>
              <w:t xml:space="preserve">, ili</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d) u pogledu Pratećih usluga koje treba da izvrši Prodavac.</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6.2. Ukoliko dat nalog za izmenu, iz klauzule 6.1. prouzrokuje povećanje ili smanjenje troškova ili vremena koje je potrebno Prodavcu da izvrši bilo koji deo o</w:t>
            </w:r>
            <w:r>
              <w:rPr>
                <w:rFonts w:ascii="Arial" w:hAnsi="Arial" w:cs="Arial"/>
                <w:color w:val="000000" w:themeColor="text1"/>
                <w:lang w:val="sr-Latn-RS"/>
              </w:rPr>
              <w:t xml:space="preserve">baveze po Ugovoru, bez obzira da li je taj deo direktno izmenjen nalogom ili nije – izvršiće se odgovarajuće usaglašavanje ugovorene cene ili roka isporuke, ili i jedno i drugo, a shodno tome ugovorne strane su dužne da zaključe aneks ovog Ugovora, u roku </w:t>
            </w:r>
            <w:permStart w:edGrp="everyone" w:id="505768333"/>
            <w:r>
              <w:rPr>
                <w:rFonts w:ascii="Arial" w:hAnsi="Arial" w:cs="Arial"/>
                <w:color w:val="000000" w:themeColor="text1"/>
                <w:lang w:val="sr-Latn-RS"/>
              </w:rPr>
              <w:t xml:space="preserve">od ___ (______)</w:t>
            </w:r>
            <w:permEnd w:id="505768333"/>
            <w:r>
              <w:rPr>
                <w:rFonts w:ascii="Arial" w:hAnsi="Arial" w:cs="Arial"/>
                <w:color w:val="000000" w:themeColor="text1"/>
                <w:lang w:val="sr-Latn-RS"/>
              </w:rPr>
              <w:t xml:space="preserve"> kalendarskih dana od dana prijema takvog Kupčevog naloga za izmenu</w:t>
            </w:r>
            <w:r>
              <w:rPr>
                <w:rFonts w:ascii="Arial" w:hAnsi="Arial"/>
                <w:color w:val="000000" w:themeColor="text1"/>
                <w:lang w:val="sr-Latn-RS"/>
              </w:rPr>
              <w:t xml:space="preserve">, odnosno izmeniti i Porudžbenicu, pisanim putem, i to u roku od </w:t>
            </w:r>
            <w:r>
              <w:rPr>
                <w:rFonts w:ascii="Arial" w:hAnsi="Arial"/>
                <w:color w:val="000000" w:themeColor="text1"/>
                <w:lang w:val="sr-Latn-RS"/>
              </w:rPr>
              <w:t xml:space="preserve">5 </w:t>
            </w:r>
            <w:r>
              <w:rPr>
                <w:rFonts w:ascii="Arial" w:hAnsi="Arial"/>
                <w:color w:val="000000" w:themeColor="text1"/>
                <w:lang w:val="sr-Latn-RS"/>
              </w:rPr>
              <w:t xml:space="preserve">(</w:t>
            </w:r>
            <w:r>
              <w:rPr>
                <w:rFonts w:ascii="Arial" w:hAnsi="Arial"/>
                <w:color w:val="000000" w:themeColor="text1"/>
                <w:lang w:val="sr-Latn-RS"/>
              </w:rPr>
              <w:t xml:space="preserve">pet</w:t>
            </w:r>
            <w:r>
              <w:rPr>
                <w:rFonts w:ascii="Arial" w:hAnsi="Arial"/>
                <w:color w:val="000000" w:themeColor="text1"/>
                <w:lang w:val="sr-Latn-RS"/>
              </w:rPr>
              <w:t xml:space="preserve">) kalendarskih dana od momenta prijema takve izmene Porudžbenice.</w:t>
            </w:r>
            <w:r>
              <w:rPr>
                <w:rFonts w:ascii="Arial" w:hAnsi="Arial" w:cs="Arial"/>
                <w:color w:val="000000" w:themeColor="text1"/>
                <w:lang w:val="sr-Latn-RS"/>
              </w:rPr>
              <w:t xml:space="preserve"> </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Bilo koji zahtev Prodavca za izmene, prema ovom članu, mora da bude utvrđen u roku od</w:t>
            </w:r>
            <w:permStart w:edGrp="everyone" w:id="1996495082"/>
            <w:r>
              <w:rPr>
                <w:rFonts w:ascii="Arial" w:hAnsi="Arial" w:cs="Arial"/>
                <w:color w:val="000000" w:themeColor="text1"/>
                <w:lang w:val="sr-Latn-RS"/>
              </w:rPr>
              <w:t xml:space="preserve">___ (______) </w:t>
            </w:r>
            <w:permEnd w:id="1996495082"/>
            <w:r>
              <w:rPr>
                <w:rFonts w:ascii="Arial" w:hAnsi="Arial" w:cs="Arial"/>
                <w:color w:val="000000" w:themeColor="text1"/>
                <w:lang w:val="sr-Latn-RS"/>
              </w:rPr>
              <w:t xml:space="preserve">kalendarskih dana od dana, kada je Prodavac primio takav Kupčev nalog za izmenu. </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Međutim Prodavac neće unositi nikakve izmene na osnovu Naloga za izmene dok Ugovorne strane ne potpišu Aneks o tome.</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r>
            <w:r>
              <w:rPr>
                <w:rFonts w:ascii="Arial" w:hAnsi="Arial" w:cs="Arial"/>
                <w:color w:val="000000" w:themeColor="text1"/>
                <w:lang w:val="sr-Latn-RS"/>
              </w:rPr>
            </w:r>
          </w:p>
          <w:p>
            <w:pPr>
              <w:pBdr/>
              <w:spacing w:after="0" w:line="240" w:lineRule="auto"/>
              <w:ind/>
              <w:jc w:val="center"/>
              <w:rPr>
                <w:rFonts w:ascii="Arial" w:hAnsi="Arial" w:cs="Arial"/>
                <w:b/>
                <w:color w:val="000000" w:themeColor="text1"/>
                <w:lang w:val="sr-Latn-RS"/>
              </w:rPr>
            </w:pPr>
            <w:r>
              <w:rPr>
                <w:rFonts w:ascii="Arial" w:hAnsi="Arial" w:cs="Arial"/>
                <w:b/>
                <w:color w:val="000000" w:themeColor="text1"/>
                <w:lang w:val="sr-Latn-RS"/>
              </w:rPr>
              <w:t xml:space="preserve">ČLAN 7</w:t>
            </w:r>
            <w:r>
              <w:rPr>
                <w:rFonts w:ascii="Arial" w:hAnsi="Arial" w:cs="Arial"/>
                <w:b/>
                <w:color w:val="000000" w:themeColor="text1"/>
                <w:lang w:val="sr-Latn-RS"/>
              </w:rPr>
            </w:r>
          </w:p>
          <w:p>
            <w:pPr>
              <w:pBdr/>
              <w:spacing w:after="0" w:line="240" w:lineRule="auto"/>
              <w:ind/>
              <w:jc w:val="center"/>
              <w:rPr>
                <w:rFonts w:ascii="Arial" w:hAnsi="Arial" w:cs="Arial"/>
                <w:b/>
                <w:color w:val="000000" w:themeColor="text1"/>
                <w:lang w:val="sr-Latn-RS"/>
              </w:rPr>
            </w:pPr>
            <w:r>
              <w:rPr>
                <w:rFonts w:ascii="Arial" w:hAnsi="Arial" w:cs="Arial"/>
                <w:b/>
                <w:color w:val="000000" w:themeColor="text1"/>
                <w:lang w:val="sr-Latn-RS"/>
              </w:rPr>
            </w:r>
            <w:r>
              <w:rPr>
                <w:rFonts w:ascii="Arial" w:hAnsi="Arial" w:cs="Arial"/>
                <w:b/>
                <w:color w:val="000000" w:themeColor="text1"/>
                <w:lang w:val="sr-Latn-RS"/>
              </w:rPr>
            </w:r>
          </w:p>
          <w:p>
            <w:pPr>
              <w:pBdr/>
              <w:spacing w:after="0" w:line="240" w:lineRule="auto"/>
              <w:ind/>
              <w:jc w:val="both"/>
              <w:rPr>
                <w:rFonts w:ascii="Arial" w:hAnsi="Arial" w:cs="Arial"/>
                <w:b/>
                <w:color w:val="000000" w:themeColor="text1"/>
                <w:lang w:val="sr-Latn-RS"/>
              </w:rPr>
            </w:pPr>
            <w:r>
              <w:rPr>
                <w:rFonts w:ascii="Arial" w:hAnsi="Arial" w:cs="Arial"/>
                <w:b/>
                <w:color w:val="000000" w:themeColor="text1"/>
                <w:lang w:val="sr-Latn-RS"/>
              </w:rPr>
              <w:t xml:space="preserve">KVANTITATIVNI I KVALITATIVNI PRIJEM ISPORUČENE ROBE I IZVRŠENIH PRATEĆIH USLUGA</w:t>
            </w:r>
            <w:r>
              <w:rPr>
                <w:rFonts w:ascii="Arial" w:hAnsi="Arial" w:cs="Arial"/>
                <w:b/>
                <w:color w:val="000000" w:themeColor="text1"/>
                <w:lang w:val="sr-Latn-RS"/>
              </w:rPr>
            </w:r>
          </w:p>
          <w:p>
            <w:pPr>
              <w:pBdr/>
              <w:spacing w:after="0" w:line="240" w:lineRule="auto"/>
              <w:ind/>
              <w:jc w:val="both"/>
              <w:rPr>
                <w:rFonts w:ascii="Arial" w:hAnsi="Arial"/>
                <w:color w:val="000000" w:themeColor="text1"/>
                <w:lang w:val="sr-Latn-RS"/>
              </w:rPr>
            </w:pPr>
            <w:r>
              <w:rPr>
                <w:rFonts w:ascii="Arial" w:hAnsi="Arial" w:cs="Arial"/>
                <w:color w:val="000000" w:themeColor="text1"/>
                <w:lang w:val="sr-Latn-RS"/>
              </w:rPr>
              <w:t xml:space="preserve">7.1. Smatra se da je Prodavac isporučio Robu</w:t>
            </w:r>
            <w:r>
              <w:rPr>
                <w:rFonts w:ascii="Arial" w:hAnsi="Arial"/>
                <w:color w:val="000000" w:themeColor="text1"/>
                <w:lang w:val="sr-Latn-RS"/>
              </w:rPr>
              <w:t xml:space="preserve">:</w:t>
            </w:r>
            <w:r>
              <w:rPr>
                <w:rFonts w:ascii="Arial" w:hAnsi="Arial"/>
                <w:color w:val="000000" w:themeColor="text1"/>
                <w:lang w:val="sr-Latn-RS"/>
              </w:rPr>
              <w:t xml:space="preserve"> </w:t>
            </w:r>
            <w:r>
              <w:rPr>
                <w:rFonts w:ascii="Arial" w:hAnsi="Arial"/>
                <w:color w:val="000000" w:themeColor="text1"/>
                <w:lang w:val="sr-Latn-RS"/>
              </w:rPr>
            </w:r>
          </w:p>
          <w:p>
            <w:pPr>
              <w:pBdr/>
              <w:spacing w:after="0" w:line="240" w:lineRule="auto"/>
              <w:ind/>
              <w:jc w:val="both"/>
              <w:rPr>
                <w:rFonts w:ascii="Arial" w:hAnsi="Arial"/>
                <w:color w:val="000000" w:themeColor="text1"/>
                <w:lang w:val="sr-Latn-RS"/>
              </w:rPr>
            </w:pPr>
            <w:r>
              <w:rPr>
                <w:rFonts w:ascii="Arial" w:hAnsi="Arial" w:cs="Arial"/>
                <w:color w:val="000000" w:themeColor="text1"/>
                <w:lang w:val="sr-Latn-RS"/>
              </w:rPr>
              <w:t xml:space="preserve">□</w:t>
            </w:r>
            <w:r>
              <w:rPr>
                <w:rFonts w:ascii="Arial" w:hAnsi="Arial"/>
                <w:color w:val="000000" w:themeColor="text1"/>
                <w:lang w:val="sr-Latn-RS"/>
              </w:rPr>
              <w:t xml:space="preserve"> </w:t>
            </w:r>
            <w:r>
              <w:rPr>
                <w:rFonts w:ascii="Arial" w:hAnsi="Arial"/>
                <w:color w:val="000000" w:themeColor="text1"/>
                <w:lang w:val="sr-Latn-RS"/>
              </w:rPr>
              <w:t xml:space="preserve">kada Kupac zapisnički izvrši kvantitativni i kvalitativni pregled i prijem Robe, odnosno </w:t>
            </w:r>
            <w:r>
              <w:rPr>
                <w:rFonts w:ascii="Arial" w:hAnsi="Arial"/>
                <w:color w:val="000000" w:themeColor="text1"/>
                <w:lang w:val="sr-Latn-RS"/>
              </w:rPr>
            </w:r>
          </w:p>
          <w:p>
            <w:pPr>
              <w:pBdr/>
              <w:spacing w:after="0" w:line="240" w:lineRule="auto"/>
              <w:ind/>
              <w:jc w:val="both"/>
              <w:rPr>
                <w:rFonts w:ascii="Arial" w:hAnsi="Arial"/>
                <w:color w:val="000000" w:themeColor="text1"/>
                <w:lang w:val="sr-Latn-RS"/>
              </w:rPr>
            </w:pPr>
            <w:r>
              <w:rPr>
                <w:rFonts w:ascii="Arial" w:hAnsi="Arial" w:cs="Arial"/>
                <w:color w:val="000000" w:themeColor="text1"/>
                <w:lang w:val="sr-Latn-RS"/>
              </w:rPr>
              <w:t xml:space="preserve">□</w:t>
            </w:r>
            <w:r>
              <w:rPr>
                <w:rFonts w:ascii="Arial" w:hAnsi="Arial"/>
                <w:color w:val="000000" w:themeColor="text1"/>
                <w:lang w:val="sr-Latn-RS"/>
              </w:rPr>
              <w:t xml:space="preserve"> </w:t>
            </w:r>
            <w:r>
              <w:rPr>
                <w:rFonts w:ascii="Arial" w:hAnsi="Arial"/>
                <w:color w:val="000000" w:themeColor="text1"/>
                <w:lang w:val="sr-Latn-RS"/>
              </w:rPr>
              <w:t xml:space="preserve">nakon puštanja u rad i obavljenih testiranja </w:t>
            </w:r>
            <w:r>
              <w:rPr>
                <w:rFonts w:ascii="Arial" w:hAnsi="Arial"/>
                <w:color w:val="000000" w:themeColor="text1"/>
                <w:lang w:val="sr-Latn-RS"/>
              </w:rPr>
            </w:r>
          </w:p>
          <w:p>
            <w:pPr>
              <w:pBdr/>
              <w:spacing w:after="0" w:line="240" w:lineRule="auto"/>
              <w:ind/>
              <w:jc w:val="both"/>
              <w:rPr>
                <w:rFonts w:ascii="Arial" w:hAnsi="Arial"/>
                <w:color w:val="000000" w:themeColor="text1"/>
                <w:lang w:val="sr-Latn-RS"/>
              </w:rPr>
            </w:pPr>
            <w:r>
              <w:rPr>
                <w:rFonts w:ascii="Arial" w:hAnsi="Arial"/>
                <w:b/>
                <w:i/>
                <w:color w:val="000000" w:themeColor="text1"/>
                <w:lang w:val="sr-Latn-RS"/>
              </w:rPr>
              <w:t xml:space="preserve">(napomena autoru: formulisati u skladu sa konkretnom situacijom)</w:t>
            </w:r>
            <w:r>
              <w:rPr>
                <w:rFonts w:ascii="Arial" w:hAnsi="Arial"/>
                <w:color w:val="000000" w:themeColor="text1"/>
                <w:lang w:val="sr-Latn-RS"/>
              </w:rPr>
              <w:t xml:space="preserve">. </w:t>
            </w:r>
            <w:r>
              <w:rPr>
                <w:rFonts w:ascii="Arial" w:hAnsi="Arial"/>
                <w:color w:val="000000" w:themeColor="text1"/>
                <w:lang w:val="sr-Latn-RS"/>
              </w:rPr>
            </w:r>
          </w:p>
          <w:p>
            <w:pPr>
              <w:pBdr/>
              <w:spacing w:after="0" w:line="240" w:lineRule="auto"/>
              <w:ind/>
              <w:jc w:val="both"/>
              <w:rPr>
                <w:rFonts w:ascii="Arial" w:hAnsi="Arial"/>
                <w:color w:val="000000" w:themeColor="text1"/>
                <w:lang w:val="sr-Latn-RS"/>
              </w:rPr>
            </w:pPr>
            <w:r>
              <w:rPr>
                <w:rFonts w:ascii="Arial" w:hAnsi="Arial"/>
                <w:color w:val="000000" w:themeColor="text1"/>
                <w:lang w:val="sr-Latn-RS"/>
              </w:rPr>
              <w:t xml:space="preserve">Obrazac ovog zapisnika dat je kao Prilog</w:t>
            </w:r>
            <w:r>
              <w:rPr>
                <w:rFonts w:ascii="Arial" w:hAnsi="Arial" w:cs="Arial"/>
                <w:color w:val="000000" w:themeColor="text1"/>
                <w:lang w:val="sr-Latn-RS"/>
              </w:rPr>
              <w:t xml:space="preserve"> br.</w:t>
            </w:r>
            <w:r>
              <w:rPr>
                <w:rFonts w:ascii="Arial" w:hAnsi="Arial"/>
                <w:color w:val="000000" w:themeColor="text1"/>
                <w:lang w:val="sr-Latn-RS"/>
              </w:rPr>
              <w:t xml:space="preserve"> 3</w:t>
            </w:r>
            <w:r>
              <w:rPr>
                <w:rFonts w:ascii="Arial" w:hAnsi="Arial"/>
                <w:color w:val="000000" w:themeColor="text1"/>
                <w:lang w:val="sr-Latn-RS"/>
              </w:rPr>
              <w:t xml:space="preserve"> ovog Ugovora.</w:t>
            </w:r>
            <w:r>
              <w:rPr>
                <w:rFonts w:ascii="Arial" w:hAnsi="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olor w:val="000000" w:themeColor="text1"/>
                <w:lang w:val="sr-Latn-RS"/>
              </w:rPr>
              <w:t xml:space="preserve">Ovakav pregled ne sme neopravdano da kasni ili da bude odložen, i u svakom slučaju mora da se obavi u roku od </w:t>
            </w:r>
            <w:permStart w:edGrp="everyone" w:id="276503767"/>
            <w:r>
              <w:rPr>
                <w:rFonts w:ascii="Arial" w:hAnsi="Arial"/>
                <w:color w:val="000000" w:themeColor="text1"/>
                <w:lang w:val="sr-Latn-RS"/>
              </w:rPr>
              <w:t xml:space="preserve">______ (__) </w:t>
            </w:r>
            <w:permEnd w:id="276503767"/>
            <w:r>
              <w:rPr>
                <w:rFonts w:ascii="Arial" w:hAnsi="Arial"/>
                <w:color w:val="000000" w:themeColor="text1"/>
                <w:lang w:val="sr-Latn-RS"/>
              </w:rPr>
              <w:t xml:space="preserve">dana nakon isporuke na Lokaciju pod uslovom da Kupac nije imao nikakvih primedbi u tom periodu, ili pre nego što Kupac počne da koristi Robu</w:t>
            </w:r>
            <w:r>
              <w:rPr>
                <w:rFonts w:ascii="Arial" w:hAnsi="Arial" w:cs="Arial"/>
                <w:color w:val="000000" w:themeColor="text1"/>
                <w:lang w:val="sr-Latn-RS"/>
              </w:rPr>
              <w:t xml:space="preserve">.</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7.2. Ukoliko Kupac ustanovi da Prodavac nije isporučio Robu po vrsti, ili količini, ili kvalitetu ili nekom drugom elementu sadržanom u </w:t>
            </w:r>
            <w:r>
              <w:rPr>
                <w:rFonts w:ascii="Arial" w:hAnsi="Arial"/>
                <w:color w:val="000000" w:themeColor="text1"/>
                <w:lang w:val="sr-Latn-RS"/>
              </w:rPr>
              <w:t xml:space="preserve">Prilogu br. 1/Prilogu br. 5</w:t>
            </w:r>
            <w:r>
              <w:rPr>
                <w:rFonts w:ascii="Arial" w:hAnsi="Arial"/>
                <w:color w:val="000000" w:themeColor="text1"/>
                <w:lang w:val="sr-Latn-RS"/>
              </w:rPr>
              <w:t xml:space="preserve"> (u slučaju krovnog ugovaranja)</w:t>
            </w:r>
            <w:r>
              <w:rPr>
                <w:rFonts w:ascii="Arial" w:hAnsi="Arial" w:cs="Arial"/>
                <w:color w:val="000000" w:themeColor="text1"/>
                <w:lang w:val="sr-Latn-RS"/>
              </w:rPr>
              <w:t xml:space="preserve">, Prodavac je dužan da odmah, a najkasnije u roku od </w:t>
            </w:r>
            <w:permStart w:edGrp="everyone" w:id="1815509556"/>
            <w:r>
              <w:rPr>
                <w:rFonts w:ascii="Arial" w:hAnsi="Arial" w:cs="Arial"/>
                <w:color w:val="000000" w:themeColor="text1"/>
                <w:lang w:val="sr-Latn-RS"/>
              </w:rPr>
              <w:t xml:space="preserve">______ (__) </w:t>
            </w:r>
            <w:permEnd w:id="1815509556"/>
            <w:r>
              <w:rPr>
                <w:rFonts w:ascii="Arial" w:hAnsi="Arial" w:cs="Arial"/>
                <w:color w:val="000000" w:themeColor="text1"/>
                <w:lang w:val="sr-Latn-RS"/>
              </w:rPr>
              <w:t xml:space="preserve">kalendarskih dana od dana prijema pisanog dokumenta Kupca o uočenim nedostacima na isporučenoj Robi, </w:t>
            </w:r>
            <w:r>
              <w:rPr>
                <w:rFonts w:ascii="Arial" w:hAnsi="Arial" w:cs="Arial"/>
                <w:color w:val="000000" w:themeColor="text1"/>
                <w:lang w:val="sr-Latn-RS"/>
              </w:rPr>
              <w:t xml:space="preserve">ili u drugom razumnom roku, koji su strane pismeno utvrdile, o svom trošku otkloni nedostatke ili da izvrši zamenu Robe, odnosno da izvrši adekvatnu isporuku, u skladu sa ovim Ugovorom, s tim da će Prodavac snositi sve troškove za izvršenje takve isporuke.</w:t>
            </w:r>
            <w:r>
              <w:rPr>
                <w:rFonts w:ascii="Arial" w:hAnsi="Arial" w:cs="Arial"/>
                <w:color w:val="000000" w:themeColor="text1"/>
                <w:lang w:val="sr-Latn-RS"/>
              </w:rPr>
            </w:r>
          </w:p>
          <w:p>
            <w:pPr>
              <w:pBdr/>
              <w:spacing w:after="0" w:line="240" w:lineRule="auto"/>
              <w:ind/>
              <w:jc w:val="both"/>
              <w:rPr>
                <w:rFonts w:ascii="Arial" w:hAnsi="Arial"/>
                <w:color w:val="000000" w:themeColor="text1"/>
                <w:lang w:val="sr-Latn-RS"/>
              </w:rPr>
            </w:pPr>
            <w:r>
              <w:rPr>
                <w:rFonts w:ascii="Arial" w:hAnsi="Arial" w:cs="Arial"/>
                <w:color w:val="000000" w:themeColor="text1"/>
                <w:lang w:val="sr-Latn-RS"/>
              </w:rPr>
              <w:t xml:space="preserve">7.</w:t>
            </w:r>
            <w:r>
              <w:rPr>
                <w:rFonts w:ascii="Arial" w:hAnsi="Arial"/>
                <w:color w:val="000000" w:themeColor="text1"/>
                <w:lang w:val="sr-Latn-RS"/>
              </w:rPr>
              <w:t xml:space="preserve">3. Smatra se da je Prodavac izvršio Prateće usluge, kada Kupac zapisnički izvrši kvantitativni i kvalitativni pregled i prijem Pratećih usluga, koji potpisuju ovlašćena lica ugovornih strana. Obrazac ovog zapisnika dat je kao Prilog </w:t>
            </w:r>
            <w:r>
              <w:rPr>
                <w:rFonts w:ascii="Arial" w:hAnsi="Arial" w:cs="Arial"/>
                <w:color w:val="000000" w:themeColor="text1"/>
                <w:lang w:val="sr-Latn-RS"/>
              </w:rPr>
              <w:t xml:space="preserve">br. </w:t>
            </w:r>
            <w:r>
              <w:rPr>
                <w:rFonts w:ascii="Arial" w:hAnsi="Arial"/>
                <w:color w:val="000000" w:themeColor="text1"/>
                <w:lang w:val="sr-Latn-RS"/>
              </w:rPr>
              <w:t xml:space="preserve">3 ovog Ugovora.</w:t>
            </w:r>
            <w:r>
              <w:rPr>
                <w:rFonts w:ascii="Arial" w:hAnsi="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olor w:val="000000" w:themeColor="text1"/>
                <w:lang w:val="sr-Latn-RS"/>
              </w:rPr>
              <w:t xml:space="preserve">Ovakav pregled ne sme neopravdano da kasni ili da bude odložen.</w:t>
            </w:r>
            <w:r>
              <w:rPr>
                <w:rFonts w:ascii="Arial" w:hAnsi="Arial" w:cs="Arial"/>
                <w:color w:val="000000" w:themeColor="text1"/>
                <w:lang w:val="sr-Latn-RS"/>
              </w:rPr>
            </w:r>
          </w:p>
          <w:p>
            <w:pPr>
              <w:pBdr/>
              <w:spacing w:after="0" w:line="240" w:lineRule="auto"/>
              <w:ind/>
              <w:jc w:val="both"/>
              <w:rPr>
                <w:rFonts w:ascii="Arial" w:hAnsi="Arial"/>
                <w:b/>
                <w:color w:val="000000" w:themeColor="text1"/>
                <w:lang w:val="sr-Latn-RS"/>
              </w:rPr>
            </w:pPr>
            <w:r>
              <w:rPr>
                <w:rFonts w:ascii="Arial" w:hAnsi="Arial"/>
                <w:color w:val="000000" w:themeColor="text1"/>
                <w:lang w:val="sr-Latn-RS"/>
              </w:rPr>
              <w:t xml:space="preserve">7.4. Ukoliko Kupac ustanovi da Prodavac nije izvršio Prateće usluge po vrsti, ili količini, ili kvalitetu ili nekom drugom elementu sadržan</w:t>
            </w:r>
            <w:r>
              <w:rPr>
                <w:rFonts w:ascii="Arial" w:hAnsi="Arial"/>
                <w:color w:val="000000" w:themeColor="text1"/>
                <w:lang w:val="sr-Latn-RS"/>
              </w:rPr>
              <w:t xml:space="preserve">om u Prilogu br. 1/Prilogu br. 5 (u slučaju krovnog ugovaranja)</w:t>
            </w:r>
            <w:r>
              <w:rPr>
                <w:rFonts w:ascii="Arial" w:hAnsi="Arial"/>
                <w:color w:val="000000" w:themeColor="text1"/>
                <w:lang w:val="sr-Latn-RS"/>
              </w:rPr>
              <w:t xml:space="preserve"> Prodavac je dužan da odmah, a najkasnije roku od </w:t>
            </w:r>
            <w:permStart w:edGrp="everyone" w:id="682501343"/>
            <w:r>
              <w:rPr>
                <w:rFonts w:ascii="Arial" w:hAnsi="Arial"/>
                <w:color w:val="000000" w:themeColor="text1"/>
                <w:lang w:val="sr-Latn-RS"/>
              </w:rPr>
              <w:t xml:space="preserve">____ (__) </w:t>
            </w:r>
            <w:permEnd w:id="682501343"/>
            <w:r>
              <w:rPr>
                <w:rFonts w:ascii="Arial" w:hAnsi="Arial"/>
                <w:color w:val="000000" w:themeColor="text1"/>
                <w:lang w:val="sr-Latn-RS"/>
              </w:rPr>
              <w:t xml:space="preserve">kalendarskih dana od dana prijema pisanog dokumenta Kupca o uoč</w:t>
            </w:r>
            <w:r>
              <w:rPr>
                <w:rFonts w:ascii="Arial" w:hAnsi="Arial"/>
                <w:color w:val="000000" w:themeColor="text1"/>
                <w:lang w:val="sr-Latn-RS"/>
              </w:rPr>
              <w:t xml:space="preserve">enim nedostacima na izvršenim Pratećim uslugama, ili u drugom razumnom roku, koji su strane pismeno utvrdile, o svom trošku otkloni nedostatke, odnosno da na adekvatan način izvrši Prateće usluge s tim da će Prodavac snositi sve troškove za takvo izvršenje</w:t>
            </w:r>
            <w:r>
              <w:rPr>
                <w:rFonts w:ascii="Arial" w:hAnsi="Arial"/>
                <w:b/>
                <w:color w:val="000000" w:themeColor="text1"/>
                <w:lang w:val="sr-Latn-RS"/>
              </w:rPr>
              <w:t xml:space="preserve">.</w:t>
            </w:r>
            <w:r>
              <w:rPr>
                <w:rFonts w:ascii="Arial" w:hAnsi="Arial"/>
                <w:b/>
                <w:color w:val="000000" w:themeColor="text1"/>
                <w:lang w:val="sr-Latn-RS"/>
              </w:rPr>
            </w:r>
          </w:p>
          <w:p>
            <w:pPr>
              <w:pBdr/>
              <w:spacing w:after="0" w:line="240" w:lineRule="auto"/>
              <w:ind/>
              <w:jc w:val="both"/>
              <w:rPr>
                <w:rFonts w:ascii="Arial" w:hAnsi="Arial" w:cs="Arial"/>
                <w:i/>
                <w:color w:val="000000" w:themeColor="text1"/>
                <w:lang w:val="sr-Latn-RS"/>
              </w:rPr>
            </w:pPr>
            <w:r>
              <w:rPr>
                <w:rFonts w:ascii="Arial" w:hAnsi="Arial"/>
                <w:b/>
                <w:i/>
                <w:color w:val="000000" w:themeColor="text1"/>
                <w:lang w:val="sr-Latn-RS"/>
              </w:rPr>
              <w:t xml:space="preserve">(napomena autoru: Brisati u slučaju da nisu ugovorene prateće usluge</w:t>
            </w:r>
            <w:r>
              <w:rPr>
                <w:rFonts w:ascii="Arial" w:hAnsi="Arial"/>
                <w:i/>
                <w:color w:val="000000" w:themeColor="text1"/>
                <w:lang w:val="sr-Latn-RS"/>
              </w:rPr>
              <w:t xml:space="preserve">)</w:t>
            </w:r>
            <w:r>
              <w:rPr>
                <w:rFonts w:ascii="Arial" w:hAnsi="Arial" w:cs="Arial"/>
                <w:i/>
                <w:color w:val="000000" w:themeColor="text1"/>
                <w:lang w:val="sr-Latn-RS"/>
              </w:rPr>
            </w:r>
          </w:p>
          <w:p>
            <w:pPr>
              <w:pBdr/>
              <w:spacing w:after="0" w:line="240" w:lineRule="auto"/>
              <w:ind/>
              <w:jc w:val="center"/>
              <w:rPr>
                <w:rFonts w:ascii="Arial" w:hAnsi="Arial" w:cs="Arial"/>
                <w:b/>
                <w:color w:val="000000" w:themeColor="text1"/>
                <w:lang w:val="sr-Latn-RS"/>
              </w:rPr>
            </w:pPr>
            <w:r>
              <w:rPr>
                <w:rFonts w:ascii="Arial" w:hAnsi="Arial" w:cs="Arial"/>
                <w:b/>
                <w:color w:val="000000" w:themeColor="text1"/>
                <w:lang w:val="sr-Latn-RS"/>
              </w:rPr>
            </w:r>
            <w:r>
              <w:rPr>
                <w:rFonts w:ascii="Arial" w:hAnsi="Arial" w:cs="Arial"/>
                <w:b/>
                <w:color w:val="000000" w:themeColor="text1"/>
                <w:lang w:val="sr-Latn-RS"/>
              </w:rPr>
            </w:r>
          </w:p>
          <w:p>
            <w:pPr>
              <w:pBdr/>
              <w:spacing w:after="0" w:line="240" w:lineRule="auto"/>
              <w:ind/>
              <w:jc w:val="center"/>
              <w:rPr>
                <w:rFonts w:ascii="Arial" w:hAnsi="Arial" w:cs="Arial"/>
                <w:b/>
                <w:color w:val="000000" w:themeColor="text1"/>
                <w:lang w:val="sr-Latn-RS"/>
              </w:rPr>
            </w:pPr>
            <w:r>
              <w:rPr>
                <w:rFonts w:ascii="Arial" w:hAnsi="Arial" w:cs="Arial"/>
                <w:b/>
                <w:color w:val="000000" w:themeColor="text1"/>
                <w:lang w:val="sr-Latn-RS"/>
              </w:rPr>
            </w:r>
            <w:r>
              <w:rPr>
                <w:rFonts w:ascii="Arial" w:hAnsi="Arial" w:cs="Arial"/>
                <w:b/>
                <w:color w:val="000000" w:themeColor="text1"/>
                <w:lang w:val="sr-Latn-RS"/>
              </w:rPr>
            </w:r>
          </w:p>
          <w:p>
            <w:pPr>
              <w:pBdr/>
              <w:spacing w:after="0" w:line="240" w:lineRule="auto"/>
              <w:ind/>
              <w:jc w:val="center"/>
              <w:rPr>
                <w:rFonts w:ascii="Arial" w:hAnsi="Arial" w:cs="Arial"/>
                <w:b/>
                <w:color w:val="000000" w:themeColor="text1"/>
                <w:lang w:val="sr-Latn-RS"/>
              </w:rPr>
            </w:pPr>
            <w:r>
              <w:rPr>
                <w:rFonts w:ascii="Arial" w:hAnsi="Arial" w:cs="Arial"/>
                <w:b/>
                <w:color w:val="000000" w:themeColor="text1"/>
                <w:lang w:val="sr-Latn-RS"/>
              </w:rPr>
              <w:t xml:space="preserve">ČLAN 8</w:t>
            </w:r>
            <w:r>
              <w:rPr>
                <w:rFonts w:ascii="Arial" w:hAnsi="Arial" w:cs="Arial"/>
                <w:b/>
                <w:color w:val="000000" w:themeColor="text1"/>
                <w:lang w:val="sr-Latn-RS"/>
              </w:rPr>
            </w:r>
          </w:p>
          <w:p>
            <w:pPr>
              <w:pBdr/>
              <w:spacing w:after="0" w:line="240" w:lineRule="auto"/>
              <w:ind/>
              <w:jc w:val="center"/>
              <w:rPr>
                <w:rFonts w:ascii="Arial" w:hAnsi="Arial" w:cs="Arial"/>
                <w:b/>
                <w:color w:val="000000" w:themeColor="text1"/>
                <w:lang w:val="sr-Latn-RS"/>
              </w:rPr>
            </w:pPr>
            <w:r>
              <w:rPr>
                <w:rFonts w:ascii="Arial" w:hAnsi="Arial" w:cs="Arial"/>
                <w:b/>
                <w:color w:val="000000" w:themeColor="text1"/>
                <w:lang w:val="sr-Latn-RS"/>
              </w:rPr>
            </w:r>
            <w:r>
              <w:rPr>
                <w:rFonts w:ascii="Arial" w:hAnsi="Arial" w:cs="Arial"/>
                <w:b/>
                <w:color w:val="000000" w:themeColor="text1"/>
                <w:lang w:val="sr-Latn-RS"/>
              </w:rPr>
            </w:r>
          </w:p>
          <w:p>
            <w:pPr>
              <w:pBdr/>
              <w:spacing w:after="0" w:line="240" w:lineRule="auto"/>
              <w:ind/>
              <w:jc w:val="both"/>
              <w:rPr>
                <w:rFonts w:ascii="Arial" w:hAnsi="Arial" w:cs="Arial"/>
                <w:b/>
                <w:color w:val="000000" w:themeColor="text1"/>
                <w:lang w:val="sr-Latn-RS"/>
              </w:rPr>
            </w:pPr>
            <w:r>
              <w:rPr>
                <w:rFonts w:ascii="Arial" w:hAnsi="Arial" w:cs="Arial"/>
                <w:b/>
                <w:color w:val="000000" w:themeColor="text1"/>
                <w:lang w:val="sr-Latn-RS"/>
              </w:rPr>
              <w:t xml:space="preserve">ZAKAŠNJENJE U ISPORUCI I IZVRŠENJU I UGOVORNA KAZNA</w:t>
            </w:r>
            <w:r>
              <w:rPr>
                <w:rFonts w:ascii="Arial" w:hAnsi="Arial" w:cs="Arial"/>
                <w:b/>
                <w:color w:val="000000" w:themeColor="text1"/>
                <w:lang w:val="sr-Latn-RS"/>
              </w:rPr>
            </w:r>
          </w:p>
          <w:p>
            <w:pPr>
              <w:pBdr/>
              <w:spacing w:after="0" w:line="240" w:lineRule="auto"/>
              <w:ind/>
              <w:jc w:val="both"/>
              <w:rPr>
                <w:rFonts w:ascii="Arial" w:hAnsi="Arial" w:cs="Arial"/>
                <w:b/>
                <w:color w:val="000000" w:themeColor="text1"/>
                <w:lang w:val="sr-Latn-RS"/>
              </w:rPr>
            </w:pPr>
            <w:r>
              <w:rPr>
                <w:rFonts w:ascii="Arial" w:hAnsi="Arial" w:cs="Arial"/>
                <w:b/>
                <w:color w:val="000000" w:themeColor="text1"/>
                <w:lang w:val="sr-Latn-RS"/>
              </w:rPr>
              <w:t xml:space="preserve">8.1. ZAKAŠNJENJE U ISPORUCI I IZVRŠENJU</w:t>
            </w:r>
            <w:r>
              <w:rPr>
                <w:rFonts w:ascii="Arial" w:hAnsi="Arial" w:cs="Arial"/>
                <w:b/>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8.1.1. Prodavac će Kupcu isporučiti Robu i izvršiće Prateće usluge – u potpunosti u skladu sa odredbama ovog Ugovora.</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8.1.2. Zakašnjenje Prodavca prilikom izvršenja bilo koje njegove obaveze, a koje ne bude prouzrokovano delovanjem više sile, izložiće Prodavca dejstvu bilo koje od sankcija, ili dejstvu obe sankcije po izboru Kupca:</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 primeni ugovorne kazne i/ili</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 naplati sredstva obezbeđenja iz člana 11. ovog Ugovora,</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 raskidu Ugovora zbog neizvršenja obaveza i naknadi štete,</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u skladu sa odredbama ovog Ugovora.</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r>
            <w:r>
              <w:rPr>
                <w:rFonts w:ascii="Arial" w:hAnsi="Arial" w:cs="Arial"/>
                <w:color w:val="000000" w:themeColor="text1"/>
                <w:lang w:val="sr-Latn-RS"/>
              </w:rPr>
            </w:r>
          </w:p>
          <w:p>
            <w:pPr>
              <w:pBdr/>
              <w:spacing w:after="0" w:line="240" w:lineRule="auto"/>
              <w:ind/>
              <w:jc w:val="both"/>
              <w:rPr>
                <w:rFonts w:ascii="Arial" w:hAnsi="Arial" w:cs="Arial"/>
                <w:b/>
                <w:color w:val="000000" w:themeColor="text1"/>
                <w:lang w:val="sr-Latn-RS"/>
              </w:rPr>
            </w:pPr>
            <w:r>
              <w:rPr>
                <w:rFonts w:ascii="Arial" w:hAnsi="Arial" w:cs="Arial"/>
                <w:b/>
                <w:color w:val="000000" w:themeColor="text1"/>
                <w:lang w:val="sr-Latn-RS"/>
              </w:rPr>
              <w:t xml:space="preserve">8.2. UGOVORNA  KAZNA</w:t>
            </w:r>
            <w:r>
              <w:rPr>
                <w:rFonts w:ascii="Arial" w:hAnsi="Arial" w:cs="Arial"/>
                <w:b/>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8.2.1. Ukoliko Prodavac ne izvrši bilo koje ugovorne obaveze u roku iz ovog Ugovora Prodavac će, ne dovodeći u pitanje druga prava i pravna sredstva Kupca iz ovog Ugovora i prema ovom Ugovoru, platiti </w:t>
            </w:r>
            <w:r>
              <w:rPr>
                <w:rFonts w:ascii="Arial" w:hAnsi="Arial" w:cs="Arial"/>
                <w:color w:val="000000" w:themeColor="text1"/>
                <w:lang w:val="sr-Latn-RS"/>
              </w:rPr>
              <w:t xml:space="preserve">Kupcu ugovornu kaznu u iznosu od </w:t>
            </w:r>
            <w:permStart w:edGrp="everyone" w:id="679307241"/>
            <w:r>
              <w:rPr>
                <w:rFonts w:ascii="Arial" w:hAnsi="Arial" w:cs="Arial"/>
                <w:color w:val="000000" w:themeColor="text1"/>
                <w:lang w:val="sr-Latn-RS"/>
              </w:rPr>
              <w:t xml:space="preserve">% </w:t>
            </w:r>
            <w:r>
              <w:rPr>
                <w:rFonts w:ascii="Arial" w:hAnsi="Arial" w:cs="Arial"/>
                <w:color w:val="000000" w:themeColor="text1"/>
                <w:lang w:val="sr-Latn-RS"/>
              </w:rPr>
              <w:t xml:space="preserve">(</w:t>
            </w:r>
            <w:r>
              <w:rPr>
                <w:rFonts w:ascii="Arial" w:hAnsi="Arial" w:cs="Arial"/>
                <w:color w:val="000000" w:themeColor="text1"/>
                <w:lang w:val="sr-Latn-RS"/>
              </w:rPr>
              <w:t xml:space="preserve">     </w:t>
            </w:r>
            <w:r>
              <w:rPr>
                <w:rFonts w:ascii="Arial" w:hAnsi="Arial" w:cs="Arial"/>
                <w:color w:val="000000" w:themeColor="text1"/>
                <w:lang w:val="sr-Latn-RS"/>
              </w:rPr>
              <w:t xml:space="preserve">procenat)</w:t>
            </w:r>
            <w:permEnd w:id="679307241"/>
            <w:r>
              <w:rPr>
                <w:rFonts w:ascii="Arial" w:hAnsi="Arial" w:cs="Arial"/>
                <w:color w:val="000000" w:themeColor="text1"/>
                <w:lang w:val="sr-Latn-RS"/>
              </w:rPr>
              <w:t xml:space="preserve"> </w:t>
            </w:r>
            <w:r>
              <w:rPr>
                <w:rFonts w:ascii="Arial" w:hAnsi="Arial" w:cs="Arial"/>
                <w:color w:val="000000" w:themeColor="text1"/>
                <w:lang w:val="sr-Latn-RS"/>
              </w:rPr>
              <w:t xml:space="preserve">od ukupne ugovorene cene definisane u članu 9 sa PDV-om/u pojedinačnoj Porudžbenici</w:t>
            </w:r>
            <w:r>
              <w:rPr>
                <w:rFonts w:ascii="Arial" w:hAnsi="Arial" w:cs="Arial"/>
                <w:color w:val="000000" w:themeColor="text1"/>
                <w:lang w:val="sr-Latn-RS"/>
              </w:rPr>
              <w:t xml:space="preserve"> za svaki dan zakašnjenja</w:t>
            </w:r>
            <w:r>
              <w:rPr>
                <w:rFonts w:ascii="Arial" w:hAnsi="Arial" w:cs="Arial"/>
                <w:color w:val="000000" w:themeColor="text1"/>
                <w:lang w:val="sr-Latn-RS"/>
              </w:rPr>
              <w:t xml:space="preserve">. </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Prodavac će za iznos ugovorene kazne ispostaviti obračun.</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Plaćanjem ugovorne kazne, Prodavac se ne oslobađa bilo koje svoje obaveze utvrđene ovim Ugovorom, koje treba da ispuni u potpunosti.</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8.2.2. Ukupan iznos naplaćene ugovorne kazne za kašnjenje Prodavca u isporuci, kako Robe tako i Pratećih usluga, ne može preći 10% ukupne ugovorene cene definisane u članu 9. sa PDV-om/ pojedinačnom Porudžbenicom sa kojom se kasni</w:t>
            </w:r>
            <w:r>
              <w:rPr>
                <w:rFonts w:ascii="Arial" w:hAnsi="Arial" w:cs="Arial"/>
                <w:color w:val="000000" w:themeColor="text1"/>
                <w:lang w:val="sr-Latn-RS"/>
              </w:rPr>
              <w:t xml:space="preserve">.</w:t>
            </w:r>
            <w:r>
              <w:rPr>
                <w:rFonts w:ascii="Arial" w:hAnsi="Arial" w:cs="Arial"/>
                <w:color w:val="000000" w:themeColor="text1"/>
                <w:lang w:val="sr-Latn-RS"/>
              </w:rPr>
              <w:t xml:space="preserve"> </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8.2.3. U momentu kada se dostigne maksimalan iznos ugovorne k</w:t>
            </w:r>
            <w:r>
              <w:rPr>
                <w:rFonts w:ascii="Arial" w:hAnsi="Arial" w:cs="Arial"/>
                <w:color w:val="000000" w:themeColor="text1"/>
                <w:lang w:val="sr-Latn-RS"/>
              </w:rPr>
              <w:t xml:space="preserve">azne iz klauzule 8.2.2., Kupac ima pravo da – prema svom vlastitom nahođenju – zahteva od Prodavca neodložno ispunjenje ugovornih obaveza, ili da jednostrano raskine ovaj Ugovor, a u svakom slučaju Kupac ima pravo i na naknadu štete na osnovu ovog Ugovora.</w:t>
            </w:r>
            <w:r>
              <w:rPr>
                <w:rFonts w:ascii="Arial" w:hAnsi="Arial" w:cs="Arial"/>
                <w:color w:val="000000" w:themeColor="text1"/>
                <w:lang w:val="sr-Latn-RS"/>
              </w:rPr>
            </w:r>
          </w:p>
          <w:p>
            <w:pPr>
              <w:pBdr/>
              <w:spacing w:after="0" w:line="240" w:lineRule="auto"/>
              <w:ind/>
              <w:jc w:val="both"/>
              <w:rPr>
                <w:rFonts w:ascii="Arial" w:hAnsi="Arial"/>
                <w:color w:val="000000" w:themeColor="text1"/>
                <w:lang w:val="sr-Latn-RS"/>
              </w:rPr>
            </w:pPr>
            <w:r>
              <w:rPr>
                <w:rFonts w:ascii="Arial" w:hAnsi="Arial"/>
                <w:color w:val="000000" w:themeColor="text1"/>
                <w:lang w:val="sr-Latn-RS"/>
              </w:rPr>
              <w:t xml:space="preserve">8.2.4. Ako Kupac pretrpi štetu, čiji je iznos veći od najvećeg iznosa ugovorne kazne iz klauzule 8.2.2., Kupac ima pravo na razliku do potpune naknade štete.</w:t>
            </w:r>
            <w:r>
              <w:rPr>
                <w:rFonts w:ascii="Arial" w:hAnsi="Arial"/>
                <w:color w:val="000000" w:themeColor="text1"/>
                <w:lang w:val="sr-Latn-RS"/>
              </w:rPr>
            </w:r>
          </w:p>
          <w:p>
            <w:pPr>
              <w:pBdr/>
              <w:spacing w:after="0" w:line="240" w:lineRule="auto"/>
              <w:ind/>
              <w:jc w:val="both"/>
              <w:rPr>
                <w:rFonts w:ascii="Arial" w:hAnsi="Arial"/>
                <w:color w:val="000000" w:themeColor="text1"/>
                <w:sz w:val="10"/>
                <w:lang w:val="sr-Latn-RS"/>
              </w:rPr>
            </w:pPr>
            <w:r>
              <w:rPr>
                <w:rFonts w:ascii="Arial" w:hAnsi="Arial"/>
                <w:color w:val="000000" w:themeColor="text1"/>
                <w:sz w:val="10"/>
                <w:lang w:val="sr-Latn-RS"/>
              </w:rPr>
            </w:r>
            <w:r>
              <w:rPr>
                <w:rFonts w:ascii="Arial" w:hAnsi="Arial"/>
                <w:color w:val="000000" w:themeColor="text1"/>
                <w:sz w:val="10"/>
                <w:lang w:val="sr-Latn-RS"/>
              </w:rPr>
            </w:r>
          </w:p>
          <w:p>
            <w:pPr>
              <w:pBdr/>
              <w:spacing w:after="0" w:line="240" w:lineRule="auto"/>
              <w:ind/>
              <w:jc w:val="both"/>
              <w:rPr>
                <w:rFonts w:ascii="Arial" w:hAnsi="Arial"/>
                <w:b/>
                <w:i/>
                <w:color w:val="000000" w:themeColor="text1"/>
                <w:lang w:val="sr-Latn-RS"/>
              </w:rPr>
            </w:pPr>
            <w:r/>
            <w:permStart w:edGrp="everyone" w:id="426837959"/>
            <w:r>
              <w:rPr>
                <w:rFonts w:ascii="Arial" w:hAnsi="Arial"/>
                <w:b/>
                <w:i/>
                <w:color w:val="000000" w:themeColor="text1"/>
                <w:lang w:val="sr-Latn-RS"/>
              </w:rPr>
              <w:t xml:space="preserve">ili opciono umesto 8.2.4.</w:t>
            </w:r>
            <w:permEnd w:id="426837959"/>
            <w:r/>
            <w:r>
              <w:rPr>
                <w:rFonts w:ascii="Arial" w:hAnsi="Arial"/>
                <w:b/>
                <w:i/>
                <w:color w:val="000000" w:themeColor="text1"/>
                <w:lang w:val="sr-Latn-RS"/>
              </w:rPr>
            </w:r>
          </w:p>
          <w:p>
            <w:pPr>
              <w:pBdr/>
              <w:spacing w:after="0" w:line="240" w:lineRule="auto"/>
              <w:ind/>
              <w:jc w:val="both"/>
              <w:rPr>
                <w:rFonts w:ascii="Arial" w:hAnsi="Arial"/>
                <w:color w:val="000000" w:themeColor="text1"/>
                <w:sz w:val="10"/>
                <w:lang w:val="sr-Latn-RS"/>
              </w:rPr>
            </w:pPr>
            <w:r>
              <w:rPr>
                <w:rFonts w:ascii="Arial" w:hAnsi="Arial"/>
                <w:color w:val="000000" w:themeColor="text1"/>
                <w:sz w:val="10"/>
                <w:lang w:val="sr-Latn-RS"/>
              </w:rPr>
            </w:r>
            <w:r>
              <w:rPr>
                <w:rFonts w:ascii="Arial" w:hAnsi="Arial"/>
                <w:color w:val="000000" w:themeColor="text1"/>
                <w:sz w:val="10"/>
                <w:lang w:val="sr-Latn-RS"/>
              </w:rPr>
            </w:r>
          </w:p>
          <w:p>
            <w:pPr>
              <w:pBdr/>
              <w:spacing w:after="0" w:line="240" w:lineRule="auto"/>
              <w:ind/>
              <w:jc w:val="both"/>
              <w:rPr>
                <w:rFonts w:ascii="Arial" w:hAnsi="Arial" w:cs="Arial"/>
                <w:b/>
                <w:i/>
                <w:color w:val="000000" w:themeColor="text1"/>
                <w:lang w:val="sr-Latn-RS"/>
              </w:rPr>
            </w:pPr>
            <w:r>
              <w:rPr>
                <w:rFonts w:ascii="Arial" w:hAnsi="Arial" w:cs="Arial"/>
                <w:b/>
                <w:i/>
                <w:color w:val="000000" w:themeColor="text1"/>
                <w:lang w:val="sr-Latn-RS"/>
              </w:rPr>
              <w:t xml:space="preserve">8.2.4 OGRANIČENJE ODGOVORNOSTI</w:t>
            </w:r>
            <w:r>
              <w:rPr>
                <w:rFonts w:ascii="Arial" w:hAnsi="Arial" w:cs="Arial"/>
                <w:b/>
                <w:i/>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Ukupna odgovornost svake Ugovorne strane u pogledu bilo kojih odštetnih zahteva, gubitaka, štete, i bilo kakvih drugih finansijskih obaveza bilo izričitih ili</w:t>
            </w:r>
            <w:r>
              <w:rPr>
                <w:rFonts w:ascii="Arial" w:hAnsi="Arial" w:cs="Arial"/>
                <w:color w:val="000000" w:themeColor="text1"/>
                <w:lang w:val="sr-Latn-RS"/>
              </w:rPr>
              <w:t xml:space="preserve"> prećutnih, koje proističu iz izvršenja ili neizvršenja obaveza iz ovog Ugovora, bilo na osnovu ugovora, prekršaja (uključujući nemar), ili na drugi način, neće premašivati ukupnu vrednost Ugovora / porudžbenica dostavljenih po osnovu ovog krovnog Ugovora </w:t>
            </w:r>
            <w:permStart w:edGrp="everyone" w:id="2055220813"/>
            <w:r>
              <w:rPr>
                <w:rFonts w:ascii="Arial" w:hAnsi="Arial" w:cs="Arial"/>
                <w:b/>
                <w:i/>
                <w:color w:val="000000" w:themeColor="text1"/>
                <w:lang w:val="sr-Latn-RS"/>
              </w:rPr>
              <w:t xml:space="preserve">(prilagoditi u zavisnosti od načina ugovaranja)</w:t>
            </w:r>
            <w:permEnd w:id="2055220813"/>
            <w:r>
              <w:rPr>
                <w:rFonts w:ascii="Arial" w:hAnsi="Arial" w:cs="Arial"/>
                <w:color w:val="000000" w:themeColor="text1"/>
                <w:lang w:val="sr-Latn-RS"/>
              </w:rPr>
              <w:t xml:space="preserve">. Ništa sadržano u ovom Ugovoru ne isključuje niti ograničava odgovornost obe Ugovorne strane u slučajevima gde </w:t>
            </w:r>
            <w:r>
              <w:rPr>
                <w:rFonts w:ascii="Arial" w:hAnsi="Arial" w:cs="Arial"/>
                <w:color w:val="000000" w:themeColor="text1"/>
                <w:lang w:val="sr-Latn-RS"/>
              </w:rPr>
              <w:t xml:space="preserve">se takve odgovornosti ne mogu o</w:t>
            </w:r>
            <w:r>
              <w:rPr>
                <w:rFonts w:ascii="Arial" w:hAnsi="Arial" w:cs="Arial"/>
                <w:color w:val="000000" w:themeColor="text1"/>
                <w:lang w:val="sr-Latn-RS"/>
              </w:rPr>
              <w:t xml:space="preserve">graničiti ili isključiti po osnovu primenljivog zakona.</w:t>
            </w:r>
            <w:r>
              <w:rPr>
                <w:rFonts w:ascii="Arial" w:hAnsi="Arial" w:cs="Arial"/>
                <w:color w:val="000000" w:themeColor="text1"/>
                <w:lang w:val="sr-Latn-RS"/>
              </w:rPr>
            </w:r>
          </w:p>
          <w:p>
            <w:pPr>
              <w:pBdr/>
              <w:spacing w:after="0" w:line="240" w:lineRule="auto"/>
              <w:ind/>
              <w:rPr>
                <w:rFonts w:ascii="Arial" w:hAnsi="Arial" w:cs="Arial"/>
                <w:b/>
                <w:color w:val="000000" w:themeColor="text1"/>
                <w:lang w:val="sr-Latn-RS"/>
              </w:rPr>
            </w:pPr>
            <w:r>
              <w:rPr>
                <w:rFonts w:ascii="Arial" w:hAnsi="Arial" w:cs="Arial"/>
                <w:b/>
                <w:color w:val="000000" w:themeColor="text1"/>
                <w:lang w:val="sr-Latn-RS"/>
              </w:rPr>
            </w:r>
            <w:r>
              <w:rPr>
                <w:rFonts w:ascii="Arial" w:hAnsi="Arial" w:cs="Arial"/>
                <w:b/>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8.2.5. Svi članovi Konzorcijuma odgovaraju neograničeno solidarno prema Kupcu. Pod članom Konzorcijuma podrazumevaju se lider/nosilac/zastupnik Konzorcijuma i svaki član Konzorcijuma.</w:t>
            </w:r>
            <w:r>
              <w:rPr>
                <w:rFonts w:ascii="Arial" w:hAnsi="Arial" w:cs="Arial"/>
                <w:color w:val="000000" w:themeColor="text1"/>
                <w:lang w:val="sr-Latn-RS"/>
              </w:rPr>
            </w:r>
          </w:p>
          <w:p>
            <w:pPr>
              <w:pBdr/>
              <w:spacing w:after="0" w:line="240" w:lineRule="auto"/>
              <w:ind/>
              <w:jc w:val="both"/>
              <w:rPr>
                <w:rFonts w:ascii="Arial" w:hAnsi="Arial" w:cs="Arial"/>
                <w:b/>
                <w:color w:val="000000" w:themeColor="text1"/>
                <w:lang w:val="sr-Latn-RS"/>
              </w:rPr>
            </w:pPr>
            <w:r>
              <w:rPr>
                <w:rFonts w:ascii="Arial" w:hAnsi="Arial" w:cs="Arial"/>
                <w:b/>
                <w:color w:val="000000" w:themeColor="text1"/>
                <w:lang w:val="sr-Latn-RS"/>
              </w:rPr>
              <w:t xml:space="preserve">(brisati u slučaju da nema Konzorcijuma)</w:t>
            </w:r>
            <w:r>
              <w:rPr>
                <w:rFonts w:ascii="Arial" w:hAnsi="Arial" w:cs="Arial"/>
                <w:b/>
                <w:color w:val="000000" w:themeColor="text1"/>
                <w:lang w:val="sr-Latn-RS"/>
              </w:rPr>
            </w:r>
          </w:p>
          <w:p>
            <w:pPr>
              <w:pBdr/>
              <w:spacing w:after="0" w:line="240" w:lineRule="auto"/>
              <w:ind/>
              <w:jc w:val="center"/>
              <w:rPr>
                <w:rFonts w:ascii="Arial" w:hAnsi="Arial" w:cs="Arial"/>
                <w:b/>
                <w:color w:val="000000" w:themeColor="text1"/>
                <w:lang w:val="sr-Latn-RS"/>
              </w:rPr>
            </w:pPr>
            <w:r>
              <w:rPr>
                <w:rFonts w:ascii="Arial" w:hAnsi="Arial" w:cs="Arial"/>
                <w:b/>
                <w:color w:val="000000" w:themeColor="text1"/>
                <w:lang w:val="sr-Latn-RS"/>
              </w:rPr>
            </w:r>
            <w:r>
              <w:rPr>
                <w:rFonts w:ascii="Arial" w:hAnsi="Arial" w:cs="Arial"/>
                <w:b/>
                <w:color w:val="000000" w:themeColor="text1"/>
                <w:lang w:val="sr-Latn-RS"/>
              </w:rPr>
            </w:r>
          </w:p>
          <w:p>
            <w:pPr>
              <w:pBdr/>
              <w:spacing w:after="0" w:line="240" w:lineRule="auto"/>
              <w:ind/>
              <w:jc w:val="center"/>
              <w:rPr>
                <w:rFonts w:ascii="Arial" w:hAnsi="Arial" w:cs="Arial"/>
                <w:b/>
                <w:color w:val="000000" w:themeColor="text1"/>
                <w:lang w:val="sr-Latn-RS"/>
              </w:rPr>
            </w:pPr>
            <w:r>
              <w:rPr>
                <w:rFonts w:ascii="Arial" w:hAnsi="Arial" w:cs="Arial"/>
                <w:b/>
                <w:color w:val="000000" w:themeColor="text1"/>
                <w:lang w:val="sr-Latn-RS"/>
              </w:rPr>
            </w:r>
            <w:r>
              <w:rPr>
                <w:rFonts w:ascii="Arial" w:hAnsi="Arial" w:cs="Arial"/>
                <w:b/>
                <w:color w:val="000000" w:themeColor="text1"/>
                <w:lang w:val="sr-Latn-RS"/>
              </w:rPr>
            </w:r>
          </w:p>
          <w:p>
            <w:pPr>
              <w:pBdr/>
              <w:spacing w:after="0" w:line="240" w:lineRule="auto"/>
              <w:ind/>
              <w:jc w:val="center"/>
              <w:rPr>
                <w:rFonts w:ascii="Arial" w:hAnsi="Arial" w:cs="Arial"/>
                <w:b/>
                <w:color w:val="000000" w:themeColor="text1"/>
                <w:lang w:val="sr-Latn-RS"/>
              </w:rPr>
            </w:pPr>
            <w:r>
              <w:rPr>
                <w:rFonts w:ascii="Arial" w:hAnsi="Arial" w:cs="Arial"/>
                <w:b/>
                <w:color w:val="000000" w:themeColor="text1"/>
                <w:lang w:val="sr-Latn-RS"/>
              </w:rPr>
              <w:t xml:space="preserve">ČLAN 9</w:t>
            </w:r>
            <w:r>
              <w:rPr>
                <w:rFonts w:ascii="Arial" w:hAnsi="Arial" w:cs="Arial"/>
                <w:b/>
                <w:color w:val="000000" w:themeColor="text1"/>
                <w:lang w:val="sr-Latn-RS"/>
              </w:rPr>
            </w:r>
          </w:p>
          <w:p>
            <w:pPr>
              <w:pBdr/>
              <w:spacing w:after="0" w:line="240" w:lineRule="auto"/>
              <w:ind/>
              <w:jc w:val="center"/>
              <w:rPr>
                <w:rFonts w:ascii="Arial" w:hAnsi="Arial" w:cs="Arial"/>
                <w:b/>
                <w:color w:val="000000" w:themeColor="text1"/>
                <w:lang w:val="sr-Latn-RS"/>
              </w:rPr>
            </w:pPr>
            <w:r>
              <w:rPr>
                <w:rFonts w:ascii="Arial" w:hAnsi="Arial" w:cs="Arial"/>
                <w:b/>
                <w:color w:val="000000" w:themeColor="text1"/>
                <w:lang w:val="sr-Latn-RS"/>
              </w:rPr>
            </w:r>
            <w:r>
              <w:rPr>
                <w:rFonts w:ascii="Arial" w:hAnsi="Arial" w:cs="Arial"/>
                <w:b/>
                <w:color w:val="000000" w:themeColor="text1"/>
                <w:lang w:val="sr-Latn-RS"/>
              </w:rPr>
            </w:r>
          </w:p>
          <w:p>
            <w:pPr>
              <w:pBdr/>
              <w:spacing w:after="0" w:line="240" w:lineRule="auto"/>
              <w:ind/>
              <w:jc w:val="both"/>
              <w:rPr>
                <w:rFonts w:ascii="Arial" w:hAnsi="Arial" w:cs="Arial"/>
                <w:b/>
                <w:color w:val="000000" w:themeColor="text1"/>
                <w:lang w:val="sr-Latn-RS"/>
              </w:rPr>
            </w:pPr>
            <w:r>
              <w:rPr>
                <w:rFonts w:ascii="Arial" w:hAnsi="Arial" w:cs="Arial"/>
                <w:b/>
                <w:color w:val="000000" w:themeColor="text1"/>
                <w:lang w:val="sr-Latn-RS"/>
              </w:rPr>
              <w:t xml:space="preserve">UGOVORENA CENA</w:t>
            </w:r>
            <w:r>
              <w:rPr>
                <w:rFonts w:ascii="Arial" w:hAnsi="Arial" w:cs="Arial"/>
                <w:b/>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9.1.</w:t>
            </w:r>
            <w:r>
              <w:rPr>
                <w:rFonts w:ascii="Arial" w:hAnsi="Arial" w:cs="Arial"/>
                <w:color w:val="000000" w:themeColor="text1"/>
                <w:lang w:val="sr-Latn-RS"/>
              </w:rPr>
              <w:t xml:space="preserve"> Ugovorena cena, koju će Kupac platiti Prodavcu za isporučenu Robu i za izvršene sve Prateće usluge, navedenu na Porudžbenici i obračunatu na osnovu tipa i količine Robe koja je poručena po zasebnim Porudžbenicama saglasno uslovima iz ovog Ugovora, iznosi:</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_</w:t>
            </w:r>
            <w:permStart w:edGrp="everyone" w:id="364071550"/>
            <w:r>
              <w:rPr>
                <w:rFonts w:ascii="Arial" w:hAnsi="Arial" w:cs="Arial"/>
                <w:color w:val="000000" w:themeColor="text1"/>
                <w:lang w:val="sr-Latn-RS"/>
              </w:rPr>
              <w:t xml:space="preserve">_____________________________________ odnosno ____________ sa PDV-om</w:t>
            </w:r>
            <w:r>
              <w:rPr>
                <w:rFonts w:ascii="Arial" w:hAnsi="Arial" w:cs="Arial"/>
                <w:color w:val="000000" w:themeColor="text1"/>
                <w:lang w:val="sr-Latn-RS"/>
              </w:rPr>
            </w:r>
          </w:p>
          <w:p>
            <w:pPr>
              <w:pBdr/>
              <w:spacing w:after="0" w:line="240" w:lineRule="auto"/>
              <w:ind/>
              <w:jc w:val="both"/>
              <w:rPr>
                <w:rFonts w:ascii="Arial" w:hAnsi="Arial" w:cs="Arial"/>
                <w:b/>
                <w:i/>
                <w:color w:val="000000" w:themeColor="text1"/>
                <w:lang w:val="sr-Latn-RS"/>
              </w:rPr>
            </w:pPr>
            <w:r>
              <w:rPr>
                <w:rFonts w:ascii="Arial" w:hAnsi="Arial" w:cs="Arial"/>
                <w:b/>
                <w:i/>
                <w:color w:val="000000" w:themeColor="text1"/>
                <w:lang w:val="sr-Latn-RS"/>
              </w:rPr>
              <w:t xml:space="preserve">(napomena autoru: ukoliko se ugovor zaključuje sa domaćim licem koje je PDV obveznik a </w:t>
            </w:r>
            <w:r>
              <w:rPr>
                <w:rFonts w:ascii="Arial" w:hAnsi="Arial" w:cs="Arial"/>
                <w:b/>
                <w:i/>
                <w:color w:val="000000" w:themeColor="text1"/>
                <w:u w:val="single"/>
                <w:lang w:val="sr-Latn-RS"/>
              </w:rPr>
              <w:t xml:space="preserve">nije</w:t>
            </w:r>
            <w:r>
              <w:rPr>
                <w:rFonts w:ascii="Arial" w:hAnsi="Arial" w:cs="Arial"/>
                <w:b/>
                <w:i/>
                <w:color w:val="000000" w:themeColor="text1"/>
                <w:lang w:val="sr-Latn-RS"/>
              </w:rPr>
              <w:t xml:space="preserve"> reč o prometu do</w:t>
            </w:r>
            <w:r>
              <w:rPr>
                <w:rFonts w:ascii="Arial" w:hAnsi="Arial" w:cs="Arial"/>
                <w:b/>
                <w:i/>
                <w:color w:val="000000" w:themeColor="text1"/>
                <w:lang w:val="sr-Latn-RS"/>
              </w:rPr>
              <w:t xml:space="preserve">bara/usluga iz oblasti građevinarstva cena se navodi sa PDV; ukoliko je Prodavac domaće pravno lice koje vrši promet roba i/ili usluga iz oblasti građevinarstva, a čija je vrednost prometa veća od 500.000 RSD bez PDV, ugovorena cena se navodi bez PDV-isto </w:t>
            </w:r>
            <w:r>
              <w:rPr>
                <w:rFonts w:ascii="Arial" w:hAnsi="Arial" w:cs="Arial"/>
                <w:b/>
                <w:i/>
                <w:color w:val="000000" w:themeColor="text1"/>
                <w:lang w:val="sr-Latn-RS"/>
              </w:rPr>
              <w:t xml:space="preserve">- </w:t>
            </w:r>
            <w:r>
              <w:rPr>
                <w:rFonts w:ascii="Arial" w:hAnsi="Arial" w:cs="Arial"/>
                <w:b/>
                <w:i/>
                <w:color w:val="000000" w:themeColor="text1"/>
                <w:lang w:val="sr-Latn-RS"/>
              </w:rPr>
              <w:t xml:space="preserve">uskladiti u celom ugovoru</w:t>
            </w:r>
            <w:r>
              <w:rPr>
                <w:rFonts w:ascii="Arial" w:hAnsi="Arial" w:cs="Arial"/>
                <w:b/>
                <w:i/>
                <w:color w:val="000000" w:themeColor="text1"/>
                <w:lang w:val="sr-Latn-RS"/>
              </w:rPr>
            </w:r>
          </w:p>
          <w:p>
            <w:pPr>
              <w:pBdr/>
              <w:spacing w:after="0" w:line="240" w:lineRule="auto"/>
              <w:ind/>
              <w:jc w:val="both"/>
              <w:rPr>
                <w:rFonts w:ascii="Arial" w:hAnsi="Arial" w:cs="Arial"/>
                <w:b/>
                <w:color w:val="000000" w:themeColor="text1"/>
                <w:lang w:val="sr-Latn-RS"/>
              </w:rPr>
            </w:pPr>
            <w:r>
              <w:rPr>
                <w:rFonts w:ascii="Arial" w:hAnsi="Arial" w:cs="Arial"/>
                <w:b/>
                <w:i/>
                <w:color w:val="000000" w:themeColor="text1"/>
                <w:lang w:val="sr-Latn-RS"/>
              </w:rPr>
              <w:t xml:space="preserve">Kada se zaključuje Ugovor sa stranim licem, potrebno je za robu brisati preciziranja „sa ili bez PDV“ obzirom da paritet isporuke definiše poreske obaveze ugovornih strana u vezi isporuke robe.  Kada se def</w:t>
            </w:r>
            <w:r>
              <w:rPr>
                <w:rFonts w:ascii="Arial" w:hAnsi="Arial" w:cs="Arial"/>
                <w:b/>
                <w:i/>
                <w:color w:val="000000" w:themeColor="text1"/>
                <w:lang w:val="sr-Latn-RS"/>
              </w:rPr>
              <w:t xml:space="preserve">iniše paritet isporuke robe u </w:t>
            </w:r>
            <w:r>
              <w:rPr>
                <w:rFonts w:ascii="Arial" w:hAnsi="Arial" w:cs="Arial"/>
                <w:b/>
                <w:i/>
                <w:color w:val="000000" w:themeColor="text1"/>
                <w:lang w:val="sr-Latn-RS"/>
              </w:rPr>
              <w:t xml:space="preserve">t</w:t>
            </w:r>
            <w:r>
              <w:rPr>
                <w:rFonts w:ascii="Arial" w:hAnsi="Arial" w:cs="Arial"/>
                <w:b/>
                <w:i/>
                <w:color w:val="000000" w:themeColor="text1"/>
                <w:lang w:val="sr-Latn-RS"/>
              </w:rPr>
              <w:t xml:space="preserve">č</w:t>
            </w:r>
            <w:r>
              <w:rPr>
                <w:rFonts w:ascii="Arial" w:hAnsi="Arial" w:cs="Arial"/>
                <w:b/>
                <w:i/>
                <w:color w:val="000000" w:themeColor="text1"/>
                <w:lang w:val="sr-Latn-RS"/>
              </w:rPr>
              <w:t xml:space="preserve">. 2.1 proveriti da li je u skladu sa tačkama 24.1 i 24.2.</w:t>
            </w:r>
            <w:r>
              <w:rPr>
                <w:rFonts w:ascii="Arial" w:hAnsi="Arial" w:cs="Arial"/>
                <w:b/>
                <w:i/>
                <w:color w:val="000000" w:themeColor="text1"/>
                <w:lang w:val="sr-Latn-RS"/>
              </w:rPr>
              <w:t xml:space="preserve">)</w:t>
            </w:r>
            <w:r>
              <w:rPr>
                <w:rFonts w:ascii="Arial" w:hAnsi="Arial" w:cs="Arial"/>
                <w:b/>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od toga za Robu ______________ odnosno _________ sa PDV-om, a za Prateće usluge _____________, odnosno _________ sa PDV-om</w:t>
            </w:r>
            <w:r>
              <w:rPr>
                <w:rFonts w:ascii="Arial" w:hAnsi="Arial" w:cs="Arial"/>
                <w:color w:val="000000" w:themeColor="text1"/>
                <w:lang w:val="sr-Latn-RS"/>
              </w:rPr>
              <w:t xml:space="preserve"> </w:t>
            </w:r>
            <w:r>
              <w:rPr>
                <w:rFonts w:ascii="Arial" w:hAnsi="Arial" w:cs="Arial"/>
                <w:b/>
                <w:i/>
                <w:color w:val="000000" w:themeColor="text1"/>
                <w:lang w:val="sr-Latn-RS"/>
              </w:rPr>
              <w:t xml:space="preserve">(napomena autoru: navesti iznos obavezujućih količina)</w:t>
            </w:r>
            <w:r>
              <w:rPr>
                <w:rFonts w:ascii="Arial" w:hAnsi="Arial" w:cs="Arial"/>
                <w:b/>
                <w:color w:val="000000" w:themeColor="text1"/>
                <w:lang w:val="sr-Latn-RS"/>
              </w:rPr>
              <w:t xml:space="preserve">.</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Ukupna maksimalna vrednost Ugovora iznosi __________ bez PDV-a, odnosno __________ sa PDV-om</w:t>
            </w:r>
            <w:permEnd w:id="364071550"/>
            <w:r>
              <w:rPr>
                <w:rFonts w:ascii="Arial" w:hAnsi="Arial" w:cs="Arial"/>
                <w:color w:val="000000" w:themeColor="text1"/>
                <w:lang w:val="sr-Latn-RS"/>
              </w:rPr>
              <w:t xml:space="preserve">. Navedena Ugovorna vrednost predstavlja samo maksimalnu cenu za Robu i Prateće usluge koje se mogu </w:t>
            </w:r>
            <w:r>
              <w:rPr>
                <w:rFonts w:ascii="Arial" w:hAnsi="Arial" w:cs="Arial"/>
                <w:color w:val="000000" w:themeColor="text1"/>
                <w:lang w:val="sr-Latn-RS"/>
              </w:rPr>
              <w:t xml:space="preserve">naručiti na osnovu Krovnog ugovora, i Kupac nije u obavezi da poruči Robu i/ili Prateće usluge. Kupac nije u obavezi da izvrši bilo kakvu nabavku ukoliko tako odluči.</w:t>
            </w:r>
            <w:r>
              <w:rPr>
                <w:rFonts w:ascii="Arial" w:hAnsi="Arial" w:cs="Arial"/>
                <w:color w:val="000000" w:themeColor="text1"/>
                <w:lang w:val="sr-Latn-RS"/>
              </w:rPr>
            </w:r>
          </w:p>
          <w:p>
            <w:pPr>
              <w:pBdr/>
              <w:spacing w:after="0" w:line="240" w:lineRule="auto"/>
              <w:ind/>
              <w:jc w:val="both"/>
              <w:rPr>
                <w:rFonts w:ascii="Arial" w:hAnsi="Arial" w:cs="Arial"/>
                <w:b/>
                <w:color w:val="000000" w:themeColor="text1"/>
                <w:lang w:val="sr-Latn-RS"/>
              </w:rPr>
            </w:pPr>
            <w:r/>
            <w:permStart w:edGrp="everyone" w:id="407314851"/>
            <w:r>
              <w:rPr>
                <w:rFonts w:ascii="Arial" w:hAnsi="Arial" w:cs="Arial"/>
                <w:b/>
                <w:i/>
                <w:color w:val="000000" w:themeColor="text1"/>
                <w:lang w:val="sr-Latn-RS"/>
              </w:rPr>
              <w:t xml:space="preserve">(napomena autoru: stav 2 i 3 ovog člana primeniti u slučaju krovnog ugovaranja i postojanja maksimalne vrednosti koja nije obavezujuća za Kupca)</w:t>
            </w:r>
            <w:permEnd w:id="407314851"/>
            <w:r>
              <w:rPr>
                <w:rFonts w:ascii="Arial" w:hAnsi="Arial" w:cs="Arial"/>
                <w:b/>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Jedinične cene su date u Prilogu br. 1</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9.2. Ugovorena cena iz </w:t>
            </w:r>
            <w:r>
              <w:rPr>
                <w:rFonts w:ascii="Arial" w:hAnsi="Arial" w:cs="Arial"/>
                <w:color w:val="000000" w:themeColor="text1"/>
                <w:lang w:val="sr-Latn-RS"/>
              </w:rPr>
              <w:t xml:space="preserve">Priloga br. 1</w:t>
            </w:r>
            <w:r>
              <w:rPr>
                <w:rFonts w:ascii="Arial" w:hAnsi="Arial" w:cs="Arial"/>
                <w:color w:val="000000" w:themeColor="text1"/>
                <w:lang w:val="sr-Latn-RS"/>
              </w:rPr>
              <w:t xml:space="preserve"> se ne može povećati ni iz kakvog razloga, osim pod uslovima izričito predviđenim ovim Ugovorom i uz uslov da su ugovorne strane shodno tome zaključile aneks ovog Ugovora. </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U cenu su uključeni svi troškovi tako da Kupac nema obavezu plaćanja bilo kojih dodatnih iznosa u korist Prodavca.</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9.3. Ako Prodavac ne isporuči Kupcu ukupnu količinu Robe/Pratećih usluga – Kupac po svom izboru ima pravo da </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 </w:t>
            </w:r>
            <w:r>
              <w:rPr>
                <w:rFonts w:ascii="Arial" w:hAnsi="Arial" w:cs="Arial"/>
                <w:color w:val="000000" w:themeColor="text1"/>
                <w:lang w:val="sr-Latn-RS"/>
              </w:rPr>
              <w:t xml:space="preserve">ili plati ugovorenu cenu za isporučenu količinu Robe/Pratećih usluga na bazi jediničnih cena, a u ukupnom iznosu koji je odgovarajući količini isporučene Robe/Pratećih usluga </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 ili može da zahteva od Prodavca isporuku neisporučene Robe/Pratećih usluga.</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9.4. Ukoliko se sve Porudžbenice za Robu i Prateće usluge u tek</w:t>
            </w:r>
            <w:r>
              <w:rPr>
                <w:rFonts w:ascii="Arial" w:hAnsi="Arial" w:cs="Arial"/>
                <w:color w:val="000000" w:themeColor="text1"/>
                <w:lang w:val="sr-Latn-RS"/>
              </w:rPr>
              <w:t xml:space="preserve">ućoj godini trajanja Ugovora mogu rasporediti u drugu opciju u pogledu cenovnih rangova definisanih u zavisnosti od poručene količine Robe i Pratećih usluga u toku godine, u skladu sa cenovnikom iz Priloga br. 1, a Kupac je već uplatio Robu i prateće uslug</w:t>
            </w:r>
            <w:r>
              <w:rPr>
                <w:rFonts w:ascii="Arial" w:hAnsi="Arial" w:cs="Arial"/>
                <w:color w:val="000000" w:themeColor="text1"/>
                <w:lang w:val="sr-Latn-RS"/>
              </w:rPr>
              <w:t xml:space="preserve">e po višim cenama, Kupac ima pravo da nadoknadi razliku između plaćene cene i niže cene, na koju je ostvario pravo, u skladu sa cenovnikom navedenim u Prilogom 1 ovog Ugovora i to tako što će Prodavac ispostaviti Kupcu knjižno odobrenje za nastalu razliku.</w:t>
            </w:r>
            <w:r>
              <w:rPr>
                <w:rFonts w:ascii="Arial" w:hAnsi="Arial" w:cs="Arial"/>
                <w:color w:val="000000" w:themeColor="text1"/>
                <w:lang w:val="sr-Latn-RS"/>
              </w:rPr>
            </w:r>
          </w:p>
          <w:p>
            <w:pPr>
              <w:pBdr/>
              <w:spacing w:after="0" w:line="240" w:lineRule="auto"/>
              <w:ind/>
              <w:jc w:val="center"/>
              <w:rPr>
                <w:rFonts w:ascii="Arial" w:hAnsi="Arial" w:cs="Arial"/>
                <w:b/>
                <w:color w:val="000000" w:themeColor="text1"/>
                <w:lang w:val="sr-Latn-RS"/>
              </w:rPr>
            </w:pPr>
            <w:r>
              <w:rPr>
                <w:rFonts w:ascii="Arial" w:hAnsi="Arial" w:cs="Arial"/>
                <w:b/>
                <w:color w:val="000000" w:themeColor="text1"/>
                <w:lang w:val="sr-Latn-RS"/>
              </w:rPr>
            </w:r>
            <w:r>
              <w:rPr>
                <w:rFonts w:ascii="Arial" w:hAnsi="Arial" w:cs="Arial"/>
                <w:b/>
                <w:color w:val="000000" w:themeColor="text1"/>
                <w:lang w:val="sr-Latn-RS"/>
              </w:rPr>
            </w:r>
          </w:p>
          <w:p>
            <w:pPr>
              <w:pBdr/>
              <w:spacing w:after="0" w:line="240" w:lineRule="auto"/>
              <w:ind/>
              <w:jc w:val="center"/>
              <w:rPr>
                <w:rFonts w:ascii="Arial" w:hAnsi="Arial" w:cs="Arial"/>
                <w:b/>
                <w:color w:val="000000" w:themeColor="text1"/>
                <w:lang w:val="sr-Latn-RS"/>
              </w:rPr>
            </w:pPr>
            <w:r>
              <w:rPr>
                <w:rFonts w:ascii="Arial" w:hAnsi="Arial" w:cs="Arial"/>
                <w:b/>
                <w:color w:val="000000" w:themeColor="text1"/>
                <w:lang w:val="sr-Latn-RS"/>
              </w:rPr>
            </w:r>
            <w:r>
              <w:rPr>
                <w:rFonts w:ascii="Arial" w:hAnsi="Arial" w:cs="Arial"/>
                <w:b/>
                <w:color w:val="000000" w:themeColor="text1"/>
                <w:lang w:val="sr-Latn-RS"/>
              </w:rPr>
            </w:r>
          </w:p>
          <w:p>
            <w:pPr>
              <w:pBdr/>
              <w:spacing w:after="0" w:line="240" w:lineRule="auto"/>
              <w:ind/>
              <w:jc w:val="center"/>
              <w:rPr>
                <w:rFonts w:ascii="Arial" w:hAnsi="Arial" w:cs="Arial"/>
                <w:b/>
                <w:color w:val="000000" w:themeColor="text1"/>
                <w:lang w:val="sr-Latn-RS"/>
              </w:rPr>
            </w:pPr>
            <w:r>
              <w:rPr>
                <w:rFonts w:ascii="Arial" w:hAnsi="Arial" w:cs="Arial"/>
                <w:b/>
                <w:color w:val="000000" w:themeColor="text1"/>
                <w:lang w:val="sr-Latn-RS"/>
              </w:rPr>
              <w:t xml:space="preserve">ČLAN 10</w:t>
            </w:r>
            <w:r>
              <w:rPr>
                <w:rFonts w:ascii="Arial" w:hAnsi="Arial" w:cs="Arial"/>
                <w:b/>
                <w:color w:val="000000" w:themeColor="text1"/>
                <w:lang w:val="sr-Latn-RS"/>
              </w:rPr>
              <w:t xml:space="preserve"> </w:t>
            </w:r>
            <w:r>
              <w:rPr>
                <w:rFonts w:ascii="Arial" w:hAnsi="Arial" w:cs="Arial"/>
                <w:b/>
                <w:color w:val="000000" w:themeColor="text1"/>
                <w:lang w:val="sr-Latn-RS"/>
              </w:rPr>
            </w:r>
          </w:p>
          <w:p>
            <w:pPr>
              <w:pBdr/>
              <w:spacing w:after="0" w:line="240" w:lineRule="auto"/>
              <w:ind/>
              <w:jc w:val="center"/>
              <w:rPr>
                <w:rFonts w:ascii="Arial" w:hAnsi="Arial" w:cs="Arial"/>
                <w:b/>
                <w:color w:val="000000" w:themeColor="text1"/>
                <w:lang w:val="sr-Latn-RS"/>
              </w:rPr>
            </w:pPr>
            <w:r>
              <w:rPr>
                <w:rFonts w:ascii="Arial" w:hAnsi="Arial" w:cs="Arial"/>
                <w:b/>
                <w:color w:val="000000" w:themeColor="text1"/>
                <w:lang w:val="sr-Latn-RS"/>
              </w:rPr>
            </w:r>
            <w:r>
              <w:rPr>
                <w:rFonts w:ascii="Arial" w:hAnsi="Arial" w:cs="Arial"/>
                <w:b/>
                <w:color w:val="000000" w:themeColor="text1"/>
                <w:lang w:val="sr-Latn-RS"/>
              </w:rPr>
            </w:r>
          </w:p>
          <w:p>
            <w:pPr>
              <w:pBdr/>
              <w:spacing w:after="0" w:line="240" w:lineRule="auto"/>
              <w:ind/>
              <w:jc w:val="both"/>
              <w:rPr>
                <w:rFonts w:ascii="Arial" w:hAnsi="Arial" w:cs="Arial"/>
                <w:b/>
                <w:color w:val="000000" w:themeColor="text1"/>
                <w:lang w:val="sr-Latn-RS"/>
              </w:rPr>
            </w:pPr>
            <w:r>
              <w:rPr>
                <w:rFonts w:ascii="Arial" w:hAnsi="Arial" w:cs="Arial"/>
                <w:b/>
                <w:color w:val="000000" w:themeColor="text1"/>
                <w:lang w:val="sr-Latn-RS"/>
              </w:rPr>
              <w:t xml:space="preserve">USLOVI PLAĆANJA </w:t>
            </w:r>
            <w:r>
              <w:rPr>
                <w:rFonts w:ascii="Arial" w:hAnsi="Arial" w:cs="Arial"/>
                <w:b/>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10.1.</w:t>
            </w:r>
            <w:r>
              <w:rPr>
                <w:rFonts w:ascii="Arial" w:hAnsi="Arial" w:cs="Arial"/>
                <w:color w:val="000000" w:themeColor="text1"/>
                <w:lang w:val="sr-Latn-RS"/>
              </w:rPr>
              <w:t xml:space="preserve"> Sva plaćanja između ugovornih strana ovog ugovora se vrše u dinarima. U slučaju da je cena robe i usluga iskazana u inostranoj valuti, isplata se vrši u dinarima prema srednjem kursu „Narodne banke Srbije“ na dan izdavanja pojedinačnih faktura/profaktura </w:t>
            </w:r>
            <w:r>
              <w:rPr>
                <w:rFonts w:ascii="Arial" w:hAnsi="Arial" w:cs="Arial"/>
                <w:b/>
                <w:i/>
                <w:color w:val="000000" w:themeColor="text1"/>
                <w:lang w:val="sr-Latn-RS"/>
              </w:rPr>
              <w:t xml:space="preserve">(u slučaju avansnog plaćanja-brisati ukoliko nije ugovoren</w:t>
            </w:r>
            <w:r>
              <w:rPr>
                <w:rFonts w:ascii="Arial" w:hAnsi="Arial" w:cs="Arial"/>
                <w:b/>
                <w:i/>
                <w:color w:val="000000" w:themeColor="text1"/>
                <w:lang w:val="sr-Latn-RS"/>
              </w:rPr>
              <w:t xml:space="preserve">;</w:t>
            </w:r>
            <w:r>
              <w:rPr>
                <w:rFonts w:ascii="Arial" w:hAnsi="Arial" w:cs="Arial"/>
                <w:b/>
                <w:i/>
                <w:color w:val="000000" w:themeColor="text1"/>
                <w:lang w:val="sr-Latn-RS"/>
              </w:rPr>
              <w:t xml:space="preserve"> </w:t>
            </w:r>
            <w:r>
              <w:rPr>
                <w:rFonts w:ascii="Arial" w:hAnsi="Arial" w:cs="Arial"/>
                <w:b/>
                <w:i/>
                <w:strike/>
                <w:color w:val="000000" w:themeColor="text1"/>
                <w:lang w:val="sr-Latn-RS"/>
              </w:rPr>
              <w:t xml:space="preserve">Takođe, ukoliko je komitent strano lice, plaćanje se vrši u stranoj valuti</w:t>
            </w:r>
            <w:r>
              <w:rPr>
                <w:rFonts w:ascii="Arial" w:hAnsi="Arial" w:cs="Arial"/>
                <w:b/>
                <w:i/>
                <w:color w:val="000000" w:themeColor="text1"/>
                <w:lang w:val="sr-Latn-RS"/>
              </w:rPr>
              <w:t xml:space="preserve">)</w:t>
            </w:r>
            <w:r>
              <w:rPr>
                <w:rFonts w:ascii="Arial" w:hAnsi="Arial" w:cs="Arial"/>
                <w:color w:val="000000" w:themeColor="text1"/>
                <w:lang w:val="sr-Latn-RS"/>
              </w:rPr>
              <w:t xml:space="preserve"> nakon obostrano potpisanog Zapisnika o izvršenim uslugama i/ili zapisnika o primopredaji robe.</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Sva plaćanja Prodavcu koji je inostrano pravno lice vrše u valuti </w:t>
            </w:r>
            <w:permStart w:edGrp="everyone" w:id="758845665"/>
            <w:r>
              <w:rPr>
                <w:rFonts w:ascii="Arial" w:hAnsi="Arial" w:cs="Arial"/>
                <w:color w:val="000000" w:themeColor="text1"/>
                <w:lang w:val="sr-Latn-RS"/>
              </w:rPr>
              <w:t xml:space="preserve">________________</w:t>
            </w:r>
            <w:permEnd w:id="758845665"/>
            <w:r>
              <w:rPr>
                <w:rFonts w:ascii="Arial" w:hAnsi="Arial" w:cs="Arial"/>
                <w:color w:val="000000" w:themeColor="text1"/>
                <w:lang w:val="sr-Latn-RS"/>
              </w:rPr>
              <w:t xml:space="preserve">.</w:t>
            </w:r>
            <w:r>
              <w:rPr>
                <w:rFonts w:ascii="Arial" w:hAnsi="Arial" w:cs="Arial"/>
                <w:color w:val="000000" w:themeColor="text1"/>
                <w:lang w:val="sr-Latn-RS"/>
              </w:rPr>
            </w:r>
          </w:p>
          <w:p>
            <w:pPr>
              <w:pBdr/>
              <w:spacing w:after="0" w:line="240" w:lineRule="auto"/>
              <w:ind/>
              <w:jc w:val="both"/>
              <w:rPr>
                <w:rFonts w:ascii="Arial" w:hAnsi="Arial" w:eastAsia="Times New Roman" w:cs="Arial"/>
                <w:color w:val="000000" w:themeColor="text1"/>
                <w:lang w:val="sr-Latn-RS"/>
              </w:rPr>
            </w:pPr>
            <w:r>
              <w:rPr>
                <w:rFonts w:ascii="Arial" w:hAnsi="Arial" w:eastAsia="Times New Roman" w:cs="Arial"/>
                <w:color w:val="000000" w:themeColor="text1"/>
                <w:lang w:val="sr-Latn-RS"/>
              </w:rPr>
              <w:t xml:space="preserve">Prodavac se obavezuje da </w:t>
            </w:r>
            <w:r>
              <w:rPr>
                <w:rFonts w:ascii="Arial" w:hAnsi="Arial" w:cs="Arial"/>
                <w:color w:val="000000" w:themeColor="text1"/>
                <w:lang w:val="sr-Latn-RS"/>
              </w:rPr>
              <w:t xml:space="preserve">fakturu/profakturu</w:t>
            </w:r>
            <w:r>
              <w:rPr>
                <w:rFonts w:ascii="Arial" w:hAnsi="Arial" w:eastAsia="Times New Roman" w:cs="Arial"/>
                <w:color w:val="000000" w:themeColor="text1"/>
                <w:lang w:val="sr-Latn-RS"/>
              </w:rPr>
              <w:t xml:space="preserve"> dostavi Kupcu</w:t>
            </w:r>
            <w:r>
              <w:rPr>
                <w:rFonts w:ascii="Arial" w:hAnsi="Arial" w:eastAsia="Times New Roman" w:cs="Arial"/>
                <w:color w:val="000000" w:themeColor="text1"/>
                <w:lang w:val="sr-Latn-RS"/>
              </w:rPr>
              <w:t xml:space="preserve"> preporučenom pošiljkom</w:t>
            </w:r>
            <w:r>
              <w:rPr>
                <w:rFonts w:ascii="Arial" w:hAnsi="Arial" w:eastAsia="Times New Roman" w:cs="Arial"/>
                <w:color w:val="000000" w:themeColor="text1"/>
                <w:lang w:val="sr-Latn-RS"/>
              </w:rPr>
              <w:t xml:space="preserve">.</w:t>
            </w:r>
            <w:r>
              <w:rPr>
                <w:rFonts w:ascii="Arial" w:hAnsi="Arial" w:eastAsia="Times New Roman" w:cs="Arial"/>
                <w:color w:val="000000" w:themeColor="text1"/>
                <w:lang w:val="sr-Latn-RS"/>
              </w:rPr>
              <w:t xml:space="preserve"> </w:t>
            </w:r>
            <w:r>
              <w:rPr>
                <w:rFonts w:ascii="Arial" w:hAnsi="Arial" w:eastAsia="Times New Roman" w:cs="Arial"/>
                <w:color w:val="000000" w:themeColor="text1"/>
                <w:lang w:val="sr-Latn-RS"/>
              </w:rPr>
            </w:r>
          </w:p>
          <w:p>
            <w:pPr>
              <w:pBdr/>
              <w:spacing w:after="0" w:line="240" w:lineRule="auto"/>
              <w:ind/>
              <w:jc w:val="both"/>
              <w:rPr>
                <w:rFonts w:ascii="Arial" w:hAnsi="Arial" w:eastAsia="Times New Roman" w:cs="Arial"/>
                <w:color w:val="000000" w:themeColor="text1"/>
                <w:lang w:val="sr-Latn-RS"/>
              </w:rPr>
            </w:pPr>
            <w:r>
              <w:rPr>
                <w:rFonts w:ascii="Arial" w:hAnsi="Arial" w:eastAsia="Times New Roman" w:cs="Arial"/>
                <w:color w:val="000000" w:themeColor="text1"/>
                <w:lang w:val="sr-Latn-RS"/>
              </w:rPr>
              <w:t xml:space="preserve">Prod</w:t>
            </w:r>
            <w:r>
              <w:rPr>
                <w:rFonts w:ascii="Arial" w:hAnsi="Arial" w:eastAsia="Times New Roman" w:cs="Arial"/>
                <w:color w:val="000000" w:themeColor="text1"/>
                <w:lang w:val="sr-Latn-RS"/>
              </w:rPr>
              <w:t xml:space="preserve">av</w:t>
            </w:r>
            <w:r>
              <w:rPr>
                <w:rFonts w:ascii="Arial" w:hAnsi="Arial" w:eastAsia="Times New Roman" w:cs="Arial"/>
                <w:color w:val="000000" w:themeColor="text1"/>
                <w:lang w:val="sr-Latn-RS"/>
              </w:rPr>
              <w:t xml:space="preserve">a</w:t>
            </w:r>
            <w:r>
              <w:rPr>
                <w:rFonts w:ascii="Arial" w:hAnsi="Arial" w:eastAsia="Times New Roman" w:cs="Arial"/>
                <w:color w:val="000000" w:themeColor="text1"/>
                <w:lang w:val="sr-Latn-RS"/>
              </w:rPr>
              <w:t xml:space="preserve">c koji je inostrano pravno lice fakturu/profakturu dostavlja Kupcu </w:t>
            </w:r>
            <w:permStart w:edGrp="everyone" w:id="165051336"/>
            <w:r>
              <w:rPr>
                <w:rFonts w:ascii="Arial" w:hAnsi="Arial" w:eastAsia="Times New Roman" w:cs="Arial"/>
                <w:color w:val="000000" w:themeColor="text1"/>
                <w:lang w:val="sr-Latn-RS"/>
              </w:rPr>
              <w:t xml:space="preserve">_________________</w:t>
            </w:r>
            <w:permEnd w:id="165051336"/>
            <w:r/>
            <w:r>
              <w:rPr>
                <w:rFonts w:ascii="Arial" w:hAnsi="Arial" w:eastAsia="Times New Roman" w:cs="Arial"/>
                <w:color w:val="000000" w:themeColor="text1"/>
                <w:lang w:val="sr-Latn-RS"/>
              </w:rPr>
            </w:r>
          </w:p>
          <w:p>
            <w:pPr>
              <w:pBdr/>
              <w:spacing w:after="0" w:line="240" w:lineRule="auto"/>
              <w:ind/>
              <w:jc w:val="both"/>
              <w:rPr>
                <w:rFonts w:ascii="Arial" w:hAnsi="Arial" w:eastAsia="Times New Roman" w:cs="Arial"/>
                <w:color w:val="000000" w:themeColor="text1"/>
                <w:lang w:val="sr-Latn-RS"/>
              </w:rPr>
            </w:pPr>
            <w:r>
              <w:rPr>
                <w:rFonts w:ascii="Arial" w:hAnsi="Arial" w:eastAsia="Times New Roman" w:cs="Arial"/>
                <w:color w:val="000000" w:themeColor="text1"/>
                <w:lang w:val="sr-Latn-RS"/>
              </w:rPr>
            </w:r>
            <w:r>
              <w:rPr>
                <w:rFonts w:ascii="Arial" w:hAnsi="Arial" w:eastAsia="Times New Roman"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r>
            <w:r>
              <w:rPr>
                <w:rFonts w:ascii="Arial" w:hAnsi="Arial" w:cs="Arial"/>
                <w:color w:val="000000" w:themeColor="text1"/>
                <w:lang w:val="sr-Latn-RS"/>
              </w:rPr>
            </w:r>
          </w:p>
          <w:p>
            <w:pPr>
              <w:pBdr/>
              <w:spacing w:after="0" w:line="240" w:lineRule="auto"/>
              <w:ind/>
              <w:jc w:val="both"/>
              <w:rPr>
                <w:rFonts w:ascii="Arial" w:hAnsi="Arial"/>
                <w:b/>
                <w:color w:val="000000" w:themeColor="text1"/>
                <w:lang w:val="sr-Latn-RS"/>
              </w:rPr>
            </w:pPr>
            <w:r>
              <w:rPr>
                <w:rFonts w:ascii="Arial" w:hAnsi="Arial"/>
                <w:b/>
                <w:i/>
                <w:color w:val="000000" w:themeColor="text1"/>
                <w:lang w:val="sr-Latn-RS"/>
              </w:rPr>
              <w:t xml:space="preserve">Opcija 1</w:t>
            </w:r>
            <w:r>
              <w:rPr>
                <w:rFonts w:ascii="Arial" w:hAnsi="Arial"/>
                <w:b/>
                <w:color w:val="000000" w:themeColor="text1"/>
                <w:lang w:val="sr-Latn-RS"/>
              </w:rPr>
            </w:r>
          </w:p>
          <w:p>
            <w:pPr>
              <w:pBdr/>
              <w:spacing w:after="0" w:line="240" w:lineRule="auto"/>
              <w:ind/>
              <w:jc w:val="both"/>
              <w:rPr>
                <w:rFonts w:ascii="Arial" w:hAnsi="Arial"/>
                <w:color w:val="000000" w:themeColor="text1"/>
                <w:lang w:val="sr-Latn-RS"/>
              </w:rPr>
            </w:pPr>
            <w:r>
              <w:rPr>
                <w:rFonts w:ascii="Arial" w:hAnsi="Arial"/>
                <w:color w:val="000000" w:themeColor="text1"/>
                <w:lang w:val="sr-Latn-RS"/>
              </w:rPr>
              <w:t xml:space="preserve">10.2. Plaćanje će se vršiti prema sledećem planu isplata: </w:t>
            </w:r>
            <w:r>
              <w:rPr>
                <w:rFonts w:ascii="Arial" w:hAnsi="Arial"/>
                <w:color w:val="000000" w:themeColor="text1"/>
                <w:lang w:val="sr-Latn-RS"/>
              </w:rPr>
            </w:r>
          </w:p>
          <w:p>
            <w:pPr>
              <w:pBdr/>
              <w:spacing w:after="0" w:line="240" w:lineRule="auto"/>
              <w:ind/>
              <w:jc w:val="both"/>
              <w:rPr>
                <w:rFonts w:ascii="Arial" w:hAnsi="Arial"/>
                <w:color w:val="000000" w:themeColor="text1"/>
                <w:lang w:val="sr-Latn-RS"/>
              </w:rPr>
            </w:pPr>
            <w:r>
              <w:rPr>
                <w:rFonts w:ascii="Arial" w:hAnsi="Arial"/>
                <w:color w:val="000000" w:themeColor="text1"/>
                <w:lang w:val="sr-Latn-RS"/>
              </w:rPr>
              <w:t xml:space="preserve"> za robu: </w:t>
            </w:r>
            <w:r>
              <w:rPr>
                <w:rFonts w:ascii="Arial" w:hAnsi="Arial"/>
                <w:color w:val="000000" w:themeColor="text1"/>
                <w:lang w:val="sr-Latn-RS"/>
              </w:rPr>
            </w:r>
          </w:p>
          <w:p>
            <w:pPr>
              <w:pBdr/>
              <w:spacing w:after="0" w:line="240" w:lineRule="auto"/>
              <w:ind/>
              <w:jc w:val="both"/>
              <w:rPr>
                <w:rFonts w:ascii="Arial" w:hAnsi="Arial" w:cs="Arial"/>
                <w:strike/>
                <w:color w:val="000000" w:themeColor="text1"/>
                <w:lang w:val="sr-Latn-RS"/>
              </w:rPr>
            </w:pPr>
            <w:r>
              <w:rPr>
                <w:rFonts w:ascii="Arial" w:hAnsi="Arial"/>
                <w:color w:val="000000" w:themeColor="text1"/>
                <w:lang w:val="sr-Latn-RS"/>
              </w:rPr>
              <w:t xml:space="preserve">- odloženo u roku od </w:t>
            </w:r>
            <w:r>
              <w:rPr>
                <w:rFonts w:ascii="Arial" w:hAnsi="Arial"/>
                <w:color w:val="000000" w:themeColor="text1"/>
                <w:u w:val="single"/>
                <w:lang w:val="sr-Latn-RS"/>
              </w:rPr>
              <w:t xml:space="preserve">60</w:t>
            </w:r>
            <w:r>
              <w:rPr>
                <w:rFonts w:ascii="Arial" w:hAnsi="Arial"/>
                <w:color w:val="000000" w:themeColor="text1"/>
                <w:lang w:val="sr-Latn-RS"/>
              </w:rPr>
              <w:t xml:space="preserve"> (šezdeset) </w:t>
            </w:r>
            <w:r>
              <w:rPr>
                <w:rFonts w:ascii="Arial" w:hAnsi="Arial" w:cs="Arial"/>
                <w:color w:val="000000" w:themeColor="text1"/>
                <w:lang w:val="sr-Latn-RS"/>
              </w:rPr>
              <w:t xml:space="preserve">kalendarskih dana od prvog narednog dana od dana kada je Kupac primio fakturu, a nakon izvršenog kvalitativnog i kvantitativnog prijema </w:t>
            </w:r>
            <w:r>
              <w:rPr>
                <w:rFonts w:ascii="Arial" w:hAnsi="Arial"/>
                <w:color w:val="000000" w:themeColor="text1"/>
                <w:lang w:val="sr-Latn-RS"/>
              </w:rPr>
              <w:t xml:space="preserve">isporučene robe u skladu sa članom 7.1</w:t>
            </w:r>
            <w:r>
              <w:rPr>
                <w:rFonts w:ascii="Arial" w:hAnsi="Arial" w:cs="Arial"/>
                <w:color w:val="000000" w:themeColor="text1"/>
                <w:lang w:val="sr-Latn-RS"/>
              </w:rPr>
              <w:t xml:space="preserve">. Kao datum prijema fakture smatra se datum kada je faktura dostavljena </w:t>
            </w:r>
            <w:r>
              <w:rPr>
                <w:rFonts w:ascii="Arial" w:hAnsi="Arial" w:cs="Arial"/>
                <w:color w:val="000000" w:themeColor="text1"/>
                <w:lang w:val="sr-Latn-RS"/>
              </w:rPr>
              <w:t xml:space="preserve">putem SEFa</w:t>
            </w:r>
            <w:r>
              <w:rPr>
                <w:rFonts w:ascii="Arial" w:hAnsi="Arial" w:cs="Arial"/>
                <w:color w:val="000000" w:themeColor="text1"/>
                <w:lang w:val="sr-Latn-RS"/>
              </w:rPr>
              <w:t xml:space="preserve">;</w:t>
            </w:r>
            <w:r>
              <w:rPr>
                <w:rFonts w:ascii="Arial" w:hAnsi="Arial" w:cs="Arial"/>
                <w:color w:val="000000" w:themeColor="text1"/>
                <w:lang w:val="sr-Latn-RS"/>
              </w:rPr>
              <w:t xml:space="preserve"> </w:t>
            </w:r>
            <w:r>
              <w:rPr>
                <w:rFonts w:ascii="Arial" w:hAnsi="Arial" w:cs="Arial"/>
                <w:strike/>
                <w:color w:val="000000" w:themeColor="text1"/>
                <w:lang w:val="sr-Latn-RS"/>
              </w:rPr>
            </w:r>
          </w:p>
          <w:p>
            <w:pPr>
              <w:pBdr/>
              <w:spacing w:after="0" w:line="240" w:lineRule="auto"/>
              <w:ind/>
              <w:jc w:val="both"/>
              <w:rPr>
                <w:rFonts w:ascii="Arial" w:hAnsi="Arial"/>
                <w:color w:val="000000" w:themeColor="text1"/>
                <w:lang w:val="sr-Latn-RS"/>
              </w:rPr>
            </w:pPr>
            <w:r>
              <w:rPr>
                <w:rFonts w:ascii="Arial" w:hAnsi="Arial"/>
                <w:color w:val="000000" w:themeColor="text1"/>
                <w:lang w:val="sr-Latn-RS"/>
              </w:rPr>
              <w:t xml:space="preserve">za prateće usluge:</w:t>
            </w:r>
            <w:r>
              <w:rPr>
                <w:rFonts w:ascii="Arial" w:hAnsi="Arial"/>
                <w:color w:val="000000" w:themeColor="text1"/>
                <w:lang w:val="sr-Latn-RS"/>
              </w:rPr>
            </w:r>
          </w:p>
          <w:p>
            <w:pPr>
              <w:pBdr/>
              <w:spacing w:after="0" w:line="240" w:lineRule="auto"/>
              <w:ind/>
              <w:jc w:val="both"/>
              <w:rPr>
                <w:rFonts w:ascii="Arial" w:hAnsi="Arial"/>
                <w:color w:val="000000" w:themeColor="text1"/>
                <w:lang w:val="sr-Latn-RS"/>
              </w:rPr>
            </w:pPr>
            <w:r>
              <w:rPr>
                <w:rFonts w:ascii="Arial" w:hAnsi="Arial"/>
                <w:color w:val="000000" w:themeColor="text1"/>
                <w:lang w:val="sr-Latn-RS"/>
              </w:rPr>
              <w:t xml:space="preserve">- odloženo u roku od 60 (šezdeset) </w:t>
            </w:r>
            <w:r>
              <w:rPr>
                <w:rFonts w:ascii="Arial" w:hAnsi="Arial" w:cs="Arial"/>
                <w:color w:val="000000" w:themeColor="text1"/>
                <w:lang w:val="sr-Latn-RS"/>
              </w:rPr>
              <w:t xml:space="preserve">kalendarskih dana od prvog narednog dana od dana kada je Kupac primio fakturu, a nakon izvršenog kvalitativnog i kvantitativnog prijema </w:t>
            </w:r>
            <w:r>
              <w:rPr>
                <w:rFonts w:ascii="Arial" w:hAnsi="Arial"/>
                <w:color w:val="000000" w:themeColor="text1"/>
                <w:lang w:val="sr-Latn-RS"/>
              </w:rPr>
              <w:t xml:space="preserve">izvršenih pratećih usluga u skladu sa članom 7.3</w:t>
            </w:r>
            <w:r>
              <w:rPr>
                <w:rFonts w:ascii="Arial" w:hAnsi="Arial" w:cs="Arial"/>
                <w:color w:val="000000" w:themeColor="text1"/>
                <w:lang w:val="sr-Latn-RS"/>
              </w:rPr>
              <w:t xml:space="preserve">. Kao datum prijema fakture smatra se datum kada je faktura dostavljena </w:t>
            </w:r>
            <w:r>
              <w:rPr>
                <w:rFonts w:ascii="Arial" w:hAnsi="Arial" w:cs="Arial"/>
                <w:color w:val="000000" w:themeColor="text1"/>
                <w:lang w:val="sr-Latn-RS"/>
              </w:rPr>
              <w:t xml:space="preserve">dostavljena putem SEFa</w:t>
            </w:r>
            <w:r>
              <w:rPr>
                <w:rFonts w:ascii="Arial" w:hAnsi="Arial"/>
                <w:color w:val="000000" w:themeColor="text1"/>
                <w:lang w:val="sr-Latn-RS"/>
              </w:rPr>
              <w:t xml:space="preserve">; </w:t>
            </w:r>
            <w:r>
              <w:rPr>
                <w:rFonts w:ascii="Arial" w:hAnsi="Arial"/>
                <w:color w:val="000000" w:themeColor="text1"/>
                <w:lang w:val="sr-Latn-RS"/>
              </w:rPr>
              <w:t xml:space="preserve">a na osnovu pojedinačnih faktura Prodavca i obostrano potpisanog Zapisnika o primopredaji robe/Zapisnika o izvršenim Uslugama, čiji  je usaglašeni obrazac sastavni deo Ugovora.</w:t>
            </w:r>
            <w:r>
              <w:rPr>
                <w:rFonts w:ascii="Arial" w:hAnsi="Arial" w:eastAsia="Times New Roman" w:cs="Arial"/>
                <w:color w:val="000000" w:themeColor="text1"/>
                <w:lang w:val="sr-Latn-RS" w:eastAsia="lt-LT"/>
              </w:rPr>
              <w:t xml:space="preserve"> </w:t>
            </w:r>
            <w:r>
              <w:rPr>
                <w:rFonts w:ascii="Arial" w:hAnsi="Arial"/>
                <w:color w:val="000000" w:themeColor="text1"/>
                <w:lang w:val="sr-Latn-RS"/>
              </w:rPr>
            </w:r>
          </w:p>
          <w:p>
            <w:pPr>
              <w:pBdr/>
              <w:spacing w:after="0" w:line="240" w:lineRule="auto"/>
              <w:ind/>
              <w:jc w:val="both"/>
              <w:rPr>
                <w:rFonts w:ascii="Arial" w:hAnsi="Arial" w:eastAsia="Times New Roman" w:cs="Arial"/>
                <w:i/>
                <w:color w:val="000000" w:themeColor="text1"/>
                <w:lang w:val="sr-Latn-RS" w:eastAsia="lt-LT"/>
              </w:rPr>
            </w:pPr>
            <w:r>
              <w:rPr>
                <w:rFonts w:ascii="Arial" w:hAnsi="Arial" w:eastAsia="Times New Roman" w:cs="Arial"/>
                <w:i/>
                <w:color w:val="000000" w:themeColor="text1"/>
                <w:lang w:val="sr-Latn-RS" w:eastAsia="lt-LT"/>
              </w:rPr>
            </w:r>
            <w:r>
              <w:rPr>
                <w:rFonts w:ascii="Arial" w:hAnsi="Arial" w:eastAsia="Times New Roman" w:cs="Arial"/>
                <w:i/>
                <w:color w:val="000000" w:themeColor="text1"/>
                <w:lang w:val="sr-Latn-RS" w:eastAsia="lt-LT"/>
              </w:rPr>
            </w:r>
          </w:p>
          <w:p>
            <w:pPr>
              <w:pBdr/>
              <w:spacing w:after="0" w:line="240" w:lineRule="auto"/>
              <w:ind/>
              <w:jc w:val="both"/>
              <w:rPr>
                <w:rFonts w:ascii="Arial" w:hAnsi="Arial"/>
                <w:b/>
                <w:i/>
                <w:color w:val="000000" w:themeColor="text1"/>
                <w:lang w:val="sr-Latn-RS"/>
              </w:rPr>
            </w:pPr>
            <w:r>
              <w:rPr>
                <w:rFonts w:ascii="Arial" w:hAnsi="Arial"/>
                <w:b/>
                <w:i/>
                <w:color w:val="000000" w:themeColor="text1"/>
                <w:lang w:val="sr-Latn-RS"/>
              </w:rPr>
              <w:t xml:space="preserve">Opcija 2</w:t>
            </w:r>
            <w:r>
              <w:rPr>
                <w:rFonts w:ascii="Arial" w:hAnsi="Arial"/>
                <w:b/>
                <w:i/>
                <w:color w:val="000000" w:themeColor="text1"/>
                <w:lang w:val="sr-Latn-RS"/>
              </w:rPr>
            </w:r>
          </w:p>
          <w:p>
            <w:pPr>
              <w:pBdr/>
              <w:spacing w:after="0" w:line="240" w:lineRule="auto"/>
              <w:ind/>
              <w:jc w:val="both"/>
              <w:rPr>
                <w:rFonts w:ascii="Arial" w:hAnsi="Arial"/>
                <w:color w:val="000000" w:themeColor="text1"/>
                <w:lang w:val="sr-Latn-RS"/>
              </w:rPr>
            </w:pPr>
            <w:r>
              <w:rPr>
                <w:rFonts w:ascii="Arial" w:hAnsi="Arial"/>
                <w:color w:val="000000" w:themeColor="text1"/>
                <w:lang w:val="sr-Latn-RS"/>
              </w:rPr>
              <w:t xml:space="preserve">10.2. Plaćanje će se vršiti prema sledećem planu isplata:</w:t>
            </w:r>
            <w:r>
              <w:rPr>
                <w:rFonts w:ascii="Arial" w:hAnsi="Arial"/>
                <w:color w:val="000000" w:themeColor="text1"/>
                <w:lang w:val="sr-Latn-RS"/>
              </w:rPr>
            </w:r>
          </w:p>
          <w:p>
            <w:pPr>
              <w:pBdr/>
              <w:spacing w:after="0" w:line="240" w:lineRule="auto"/>
              <w:ind/>
              <w:jc w:val="both"/>
              <w:rPr>
                <w:rFonts w:ascii="Arial" w:hAnsi="Arial"/>
                <w:color w:val="000000" w:themeColor="text1"/>
                <w:lang w:val="sr-Latn-RS"/>
              </w:rPr>
            </w:pPr>
            <w:r>
              <w:rPr>
                <w:rFonts w:ascii="Arial" w:hAnsi="Arial"/>
                <w:color w:val="000000" w:themeColor="text1"/>
                <w:lang w:val="sr-Latn-RS"/>
              </w:rPr>
              <w:t xml:space="preserve">Za robu: </w:t>
            </w:r>
            <w:r>
              <w:rPr>
                <w:rFonts w:ascii="Arial" w:hAnsi="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olor w:val="000000" w:themeColor="text1"/>
                <w:lang w:val="sr-Latn-RS"/>
              </w:rPr>
              <w:t xml:space="preserve">- </w:t>
            </w:r>
            <w:permStart w:edGrp="everyone" w:id="1494225329"/>
            <w:r>
              <w:rPr>
                <w:rFonts w:ascii="Arial" w:hAnsi="Arial"/>
                <w:color w:val="000000" w:themeColor="text1"/>
                <w:lang w:val="sr-Latn-RS"/>
              </w:rPr>
              <w:t xml:space="preserve">____%</w:t>
            </w:r>
            <w:permEnd w:id="1494225329"/>
            <w:r>
              <w:rPr>
                <w:rFonts w:ascii="Arial" w:hAnsi="Arial"/>
                <w:color w:val="000000" w:themeColor="text1"/>
                <w:lang w:val="sr-Latn-RS"/>
              </w:rPr>
              <w:t xml:space="preserve"> ugovorene vrednosti odloženo u roku od 60 (šezdeset) </w:t>
            </w:r>
            <w:r>
              <w:rPr>
                <w:rFonts w:ascii="Arial" w:hAnsi="Arial" w:cs="Arial"/>
                <w:color w:val="000000" w:themeColor="text1"/>
                <w:lang w:val="sr-Latn-RS"/>
              </w:rPr>
              <w:t xml:space="preserve">kalendarskih dana od prvog narednog dana od dana kada je Kupac primio fakturu, a nakon izvršenog kvalitativnog i kvantitativnog prijema </w:t>
            </w:r>
            <w:r>
              <w:rPr>
                <w:rFonts w:ascii="Arial" w:hAnsi="Arial"/>
                <w:color w:val="000000" w:themeColor="text1"/>
                <w:lang w:val="sr-Latn-RS"/>
              </w:rPr>
              <w:t xml:space="preserve">isporučene robe u skladu sa članom 7.1</w:t>
            </w:r>
            <w:r>
              <w:rPr>
                <w:rFonts w:ascii="Arial" w:hAnsi="Arial" w:cs="Arial"/>
                <w:color w:val="000000" w:themeColor="text1"/>
                <w:lang w:val="sr-Latn-RS"/>
              </w:rPr>
              <w:t xml:space="preserve">. </w:t>
            </w:r>
            <w:r>
              <w:rPr>
                <w:rFonts w:ascii="Arial" w:hAnsi="Arial" w:cs="Arial"/>
                <w:color w:val="000000" w:themeColor="text1"/>
                <w:lang w:val="sr-Latn-RS"/>
              </w:rPr>
            </w:r>
          </w:p>
          <w:p>
            <w:pPr>
              <w:pBdr/>
              <w:spacing w:after="0" w:line="240" w:lineRule="auto"/>
              <w:ind/>
              <w:jc w:val="both"/>
              <w:rPr>
                <w:rFonts w:ascii="Arial" w:hAnsi="Arial"/>
                <w:color w:val="000000" w:themeColor="text1"/>
                <w:lang w:val="sr-Latn-RS"/>
              </w:rPr>
            </w:pPr>
            <w:r>
              <w:rPr>
                <w:rFonts w:ascii="Arial" w:hAnsi="Arial" w:cs="Arial"/>
                <w:color w:val="000000" w:themeColor="text1"/>
                <w:lang w:val="sr-Latn-RS"/>
              </w:rPr>
              <w:t xml:space="preserve">Kao datum prijema fakture smatra se datum kada je faktura dostavljena </w:t>
            </w:r>
            <w:r>
              <w:rPr>
                <w:rFonts w:ascii="Arial" w:hAnsi="Arial" w:cs="Arial"/>
                <w:color w:val="000000" w:themeColor="text1"/>
                <w:lang w:val="sr-Latn-RS"/>
              </w:rPr>
              <w:t xml:space="preserve">dostavljena putem SEFa </w:t>
            </w:r>
            <w:r>
              <w:rPr>
                <w:rFonts w:ascii="Arial" w:hAnsi="Arial"/>
                <w:color w:val="000000" w:themeColor="text1"/>
                <w:lang w:val="sr-Latn-RS"/>
              </w:rPr>
            </w:r>
          </w:p>
          <w:p>
            <w:pPr>
              <w:pBdr/>
              <w:spacing w:after="0" w:line="240" w:lineRule="auto"/>
              <w:ind/>
              <w:jc w:val="both"/>
              <w:rPr>
                <w:rFonts w:ascii="Arial" w:hAnsi="Arial"/>
                <w:color w:val="000000" w:themeColor="text1"/>
                <w:lang w:val="sr-Latn-RS"/>
              </w:rPr>
            </w:pPr>
            <w:r>
              <w:rPr>
                <w:rFonts w:ascii="Arial" w:hAnsi="Arial"/>
                <w:color w:val="000000" w:themeColor="text1"/>
                <w:lang w:val="sr-Latn-RS"/>
              </w:rPr>
              <w:t xml:space="preserve">- </w:t>
            </w:r>
            <w:permStart w:edGrp="everyone" w:id="937261185"/>
            <w:r>
              <w:rPr>
                <w:rFonts w:ascii="Arial" w:hAnsi="Arial"/>
                <w:color w:val="000000" w:themeColor="text1"/>
                <w:lang w:val="sr-Latn-RS"/>
              </w:rPr>
              <w:t xml:space="preserve">___%</w:t>
            </w:r>
            <w:permEnd w:id="937261185"/>
            <w:r>
              <w:rPr>
                <w:rFonts w:ascii="Arial" w:hAnsi="Arial"/>
                <w:color w:val="000000" w:themeColor="text1"/>
                <w:lang w:val="sr-Latn-RS"/>
              </w:rPr>
              <w:t xml:space="preserve"> ugovorene vrednosti</w:t>
            </w:r>
            <w:r>
              <w:rPr>
                <w:rFonts w:ascii="Arial" w:hAnsi="Arial"/>
                <w:color w:val="000000" w:themeColor="text1"/>
                <w:lang w:val="sr-Latn-RS"/>
              </w:rPr>
              <w:t xml:space="preserve"> bez PDV-a</w:t>
            </w:r>
            <w:r>
              <w:rPr>
                <w:rFonts w:ascii="Arial" w:hAnsi="Arial"/>
                <w:color w:val="000000" w:themeColor="text1"/>
                <w:lang w:val="sr-Latn-RS"/>
              </w:rPr>
              <w:t xml:space="preserve"> avansno u roku od </w:t>
            </w:r>
            <w:permStart w:edGrp="everyone" w:id="922576720"/>
            <w:r>
              <w:rPr>
                <w:rFonts w:ascii="Arial" w:hAnsi="Arial"/>
                <w:color w:val="000000" w:themeColor="text1"/>
                <w:lang w:val="sr-Latn-RS"/>
              </w:rPr>
              <w:t xml:space="preserve">60 (šezdeset) dana </w:t>
            </w:r>
            <w:permEnd w:id="922576720"/>
            <w:r>
              <w:rPr>
                <w:rFonts w:ascii="Arial" w:hAnsi="Arial"/>
                <w:color w:val="000000" w:themeColor="text1"/>
                <w:lang w:val="sr-Latn-RS"/>
              </w:rPr>
              <w:t xml:space="preserve">od zaključenja ovog Ugovora</w:t>
            </w:r>
            <w:r>
              <w:rPr>
                <w:rFonts w:ascii="Arial" w:hAnsi="Arial"/>
                <w:color w:val="000000" w:themeColor="text1"/>
                <w:lang w:val="sr-Latn-RS"/>
              </w:rPr>
              <w:t xml:space="preserve"> na osnovu ispostavljene profakture prodavca</w:t>
            </w:r>
            <w:r>
              <w:rPr>
                <w:rFonts w:ascii="Arial" w:hAnsi="Arial"/>
                <w:color w:val="000000" w:themeColor="text1"/>
                <w:lang w:val="sr-Latn-RS"/>
              </w:rPr>
              <w:t xml:space="preserve">, uz dostavljanje bankarske garancije za povraćaj avansa u skladu sa članom 11.7. [alternativno može se uneti neki drugi trenutak od kojeg se računa rok za avansno plaćanje] </w:t>
            </w:r>
            <w:r>
              <w:rPr>
                <w:rFonts w:ascii="Arial" w:hAnsi="Arial"/>
                <w:color w:val="000000" w:themeColor="text1"/>
                <w:lang w:val="sr-Latn-RS"/>
              </w:rPr>
            </w:r>
          </w:p>
          <w:p>
            <w:pPr>
              <w:pBdr/>
              <w:spacing w:after="0" w:line="240" w:lineRule="auto"/>
              <w:ind/>
              <w:jc w:val="both"/>
              <w:rPr>
                <w:rFonts w:ascii="Arial" w:hAnsi="Arial"/>
                <w:color w:val="000000" w:themeColor="text1"/>
                <w:lang w:val="sr-Latn-RS"/>
              </w:rPr>
            </w:pPr>
            <w:r/>
            <w:permStart w:edGrp="everyone" w:id="427046829"/>
            <w:r>
              <w:rPr>
                <w:rFonts w:ascii="Arial" w:hAnsi="Arial"/>
                <w:b/>
                <w:color w:val="000000" w:themeColor="text1"/>
                <w:lang w:val="sr-Latn-RS"/>
              </w:rPr>
              <w:t xml:space="preserve">(napomena autoru: u slučaju ugovaranja avansnog plaćanja, neophodno je dobiti prethodnu saglasnost Funkcije za fi</w:t>
            </w:r>
            <w:r>
              <w:rPr>
                <w:rFonts w:ascii="Arial" w:hAnsi="Arial"/>
                <w:b/>
                <w:color w:val="000000" w:themeColor="text1"/>
                <w:lang w:val="sr-Latn-RS"/>
              </w:rPr>
              <w:t xml:space="preserve">nansije, ekonomiku, planiranje i</w:t>
            </w:r>
            <w:r>
              <w:rPr>
                <w:rFonts w:ascii="Arial" w:hAnsi="Arial"/>
                <w:b/>
                <w:color w:val="000000" w:themeColor="text1"/>
                <w:lang w:val="sr-Latn-RS"/>
              </w:rPr>
              <w:t xml:space="preserve"> računovodstvo i ugovoriti bankarsku garanciju za povraćaj avansa)</w:t>
            </w:r>
            <w:permEnd w:id="427046829"/>
            <w:r>
              <w:rPr>
                <w:rFonts w:ascii="Arial" w:hAnsi="Arial"/>
                <w:color w:val="000000" w:themeColor="text1"/>
                <w:lang w:val="sr-Latn-RS"/>
              </w:rPr>
            </w:r>
          </w:p>
          <w:p>
            <w:pPr>
              <w:pBdr/>
              <w:spacing w:after="0" w:line="240" w:lineRule="auto"/>
              <w:ind/>
              <w:jc w:val="both"/>
              <w:rPr>
                <w:rFonts w:ascii="Arial" w:hAnsi="Arial"/>
                <w:color w:val="000000" w:themeColor="text1"/>
                <w:lang w:val="sr-Latn-RS"/>
              </w:rPr>
            </w:pPr>
            <w:r>
              <w:rPr>
                <w:rFonts w:ascii="Arial" w:hAnsi="Arial"/>
                <w:color w:val="000000" w:themeColor="text1"/>
                <w:lang w:val="sr-Latn-RS"/>
              </w:rPr>
              <w:t xml:space="preserve">Za prateće usluge:</w:t>
            </w:r>
            <w:r>
              <w:rPr>
                <w:rFonts w:ascii="Arial" w:hAnsi="Arial"/>
                <w:color w:val="000000" w:themeColor="text1"/>
                <w:lang w:val="sr-Latn-RS"/>
              </w:rPr>
            </w:r>
          </w:p>
          <w:p>
            <w:pPr>
              <w:pBdr/>
              <w:spacing w:after="0" w:line="240" w:lineRule="auto"/>
              <w:ind/>
              <w:jc w:val="both"/>
              <w:rPr>
                <w:rFonts w:ascii="Arial" w:hAnsi="Arial"/>
                <w:color w:val="000000" w:themeColor="text1"/>
                <w:lang w:val="sr-Latn-RS"/>
              </w:rPr>
            </w:pPr>
            <w:r>
              <w:rPr>
                <w:rFonts w:ascii="Arial" w:hAnsi="Arial"/>
                <w:color w:val="000000" w:themeColor="text1"/>
                <w:lang w:val="sr-Latn-RS"/>
              </w:rPr>
              <w:t xml:space="preserve">- </w:t>
            </w:r>
            <w:permStart w:edGrp="everyone" w:id="1864709252"/>
            <w:r>
              <w:rPr>
                <w:rFonts w:ascii="Arial" w:hAnsi="Arial"/>
                <w:color w:val="000000" w:themeColor="text1"/>
                <w:lang w:val="sr-Latn-RS"/>
              </w:rPr>
              <w:t xml:space="preserve">____%</w:t>
            </w:r>
            <w:permEnd w:id="1864709252"/>
            <w:r>
              <w:rPr>
                <w:rFonts w:ascii="Arial" w:hAnsi="Arial"/>
                <w:color w:val="000000" w:themeColor="text1"/>
                <w:lang w:val="sr-Latn-RS"/>
              </w:rPr>
              <w:t xml:space="preserve"> ugovorene vr</w:t>
            </w:r>
            <w:r>
              <w:rPr>
                <w:rFonts w:ascii="Arial" w:hAnsi="Arial"/>
                <w:color w:val="000000" w:themeColor="text1"/>
                <w:lang w:val="sr-Latn-RS"/>
              </w:rPr>
              <w:t xml:space="preserve">ednosti odloženo u roku od 60 (</w:t>
            </w:r>
            <w:r>
              <w:rPr>
                <w:rFonts w:ascii="Arial" w:hAnsi="Arial"/>
                <w:color w:val="000000" w:themeColor="text1"/>
                <w:lang w:val="sr-Latn-RS"/>
              </w:rPr>
              <w:t xml:space="preserve">šezdeset) </w:t>
            </w:r>
            <w:r>
              <w:rPr>
                <w:rFonts w:ascii="Arial" w:hAnsi="Arial" w:cs="Arial"/>
                <w:color w:val="000000" w:themeColor="text1"/>
                <w:lang w:val="sr-Latn-RS"/>
              </w:rPr>
              <w:t xml:space="preserve">kalendarskih dana od prvog narednog dana od dana kada je Kupac primio fakturu, a nakon izvršenog kvalitativnog i kvantitativnog prijema </w:t>
            </w:r>
            <w:r>
              <w:rPr>
                <w:rFonts w:ascii="Arial" w:hAnsi="Arial"/>
                <w:color w:val="000000" w:themeColor="text1"/>
                <w:lang w:val="sr-Latn-RS"/>
              </w:rPr>
              <w:t xml:space="preserve">izvršenih pratećih usluga u skladu sa članom 7.3</w:t>
            </w:r>
            <w:r>
              <w:rPr>
                <w:rFonts w:ascii="Arial" w:hAnsi="Arial" w:cs="Arial"/>
                <w:color w:val="000000" w:themeColor="text1"/>
                <w:lang w:val="sr-Latn-RS"/>
              </w:rPr>
              <w:t xml:space="preserve">. Kao datum prijema fakture smatra se datum kada je faktura dostavljena</w:t>
            </w:r>
            <w:r>
              <w:rPr>
                <w:lang w:val="sr-Latn-RS"/>
              </w:rPr>
              <w:t xml:space="preserve"> </w:t>
            </w:r>
            <w:r>
              <w:rPr>
                <w:rFonts w:ascii="Arial" w:hAnsi="Arial" w:cs="Arial"/>
                <w:color w:val="000000" w:themeColor="text1"/>
                <w:lang w:val="sr-Latn-RS"/>
              </w:rPr>
              <w:t xml:space="preserve">dostavljena putem SEFa</w:t>
            </w:r>
            <w:r>
              <w:rPr>
                <w:rFonts w:ascii="Arial" w:hAnsi="Arial"/>
                <w:color w:val="000000" w:themeColor="text1"/>
                <w:lang w:val="sr-Latn-RS"/>
              </w:rPr>
              <w:t xml:space="preserve">; </w:t>
            </w:r>
            <w:r>
              <w:rPr>
                <w:rFonts w:ascii="Arial" w:hAnsi="Arial"/>
                <w:color w:val="000000" w:themeColor="text1"/>
                <w:lang w:val="sr-Latn-RS"/>
              </w:rPr>
            </w:r>
          </w:p>
          <w:p>
            <w:pPr>
              <w:pBdr/>
              <w:spacing w:after="0" w:line="240" w:lineRule="auto"/>
              <w:ind/>
              <w:jc w:val="both"/>
              <w:rPr>
                <w:rFonts w:ascii="Arial" w:hAnsi="Arial"/>
                <w:color w:val="000000" w:themeColor="text1"/>
                <w:lang w:val="sr-Latn-RS"/>
              </w:rPr>
            </w:pPr>
            <w:r>
              <w:rPr>
                <w:rFonts w:ascii="Arial" w:hAnsi="Arial"/>
                <w:color w:val="000000" w:themeColor="text1"/>
                <w:lang w:val="sr-Latn-RS"/>
              </w:rPr>
              <w:t xml:space="preserve">- </w:t>
            </w:r>
            <w:permStart w:edGrp="everyone" w:id="873673341"/>
            <w:r>
              <w:rPr>
                <w:rFonts w:ascii="Arial" w:hAnsi="Arial"/>
                <w:color w:val="000000" w:themeColor="text1"/>
                <w:lang w:val="sr-Latn-RS"/>
              </w:rPr>
              <w:t xml:space="preserve">___%</w:t>
            </w:r>
            <w:permEnd w:id="873673341"/>
            <w:r>
              <w:rPr>
                <w:rFonts w:ascii="Arial" w:hAnsi="Arial"/>
                <w:color w:val="000000" w:themeColor="text1"/>
                <w:lang w:val="sr-Latn-RS"/>
              </w:rPr>
              <w:t xml:space="preserve"> ugovorene vrednosti </w:t>
            </w:r>
            <w:r>
              <w:rPr>
                <w:rFonts w:ascii="Arial" w:hAnsi="Arial"/>
                <w:color w:val="000000" w:themeColor="text1"/>
                <w:lang w:val="sr-Latn-RS"/>
              </w:rPr>
              <w:t xml:space="preserve">bez PDV-a </w:t>
            </w:r>
            <w:r>
              <w:rPr>
                <w:rFonts w:ascii="Arial" w:hAnsi="Arial"/>
                <w:color w:val="000000" w:themeColor="text1"/>
                <w:lang w:val="sr-Latn-RS"/>
              </w:rPr>
              <w:t xml:space="preserve">avansno u roku od </w:t>
            </w:r>
            <w:permStart w:edGrp="everyone" w:id="556302328"/>
            <w:r>
              <w:rPr>
                <w:rFonts w:ascii="Arial" w:hAnsi="Arial"/>
                <w:color w:val="000000" w:themeColor="text1"/>
                <w:lang w:val="sr-Latn-RS"/>
              </w:rPr>
              <w:t xml:space="preserve">________ (:___________) </w:t>
            </w:r>
            <w:permEnd w:id="556302328"/>
            <w:r>
              <w:rPr>
                <w:rFonts w:ascii="Arial" w:hAnsi="Arial"/>
                <w:color w:val="000000" w:themeColor="text1"/>
                <w:lang w:val="sr-Latn-RS"/>
              </w:rPr>
              <w:t xml:space="preserve">dana od zaključenja ovog Ugovora</w:t>
            </w:r>
            <w:r>
              <w:rPr>
                <w:lang w:val="sr-Latn-RS"/>
              </w:rPr>
              <w:t xml:space="preserve"> </w:t>
            </w:r>
            <w:r>
              <w:rPr>
                <w:rFonts w:ascii="Arial" w:hAnsi="Arial"/>
                <w:color w:val="000000" w:themeColor="text1"/>
                <w:lang w:val="sr-Latn-RS"/>
              </w:rPr>
              <w:t xml:space="preserve">na osnovu ispostavljene profakture prodavca</w:t>
            </w:r>
            <w:r>
              <w:rPr>
                <w:rFonts w:ascii="Arial" w:hAnsi="Arial"/>
                <w:color w:val="000000" w:themeColor="text1"/>
                <w:lang w:val="sr-Latn-RS"/>
              </w:rPr>
              <w:t xml:space="preserve">, uz dostavljanje bankarske garancije za povraćaj avansa u skladu sa članom 11.7. </w:t>
            </w:r>
            <w:r>
              <w:rPr>
                <w:rFonts w:ascii="Arial" w:hAnsi="Arial"/>
                <w:color w:val="000000" w:themeColor="text1"/>
                <w:lang w:val="sr-Latn-RS"/>
              </w:rPr>
            </w:r>
          </w:p>
          <w:p>
            <w:pPr>
              <w:pBdr/>
              <w:spacing w:after="0" w:line="240" w:lineRule="auto"/>
              <w:ind/>
              <w:jc w:val="both"/>
              <w:rPr>
                <w:rFonts w:ascii="Arial" w:hAnsi="Arial"/>
                <w:b/>
                <w:color w:val="000000" w:themeColor="text1"/>
                <w:lang w:val="sr-Latn-RS"/>
              </w:rPr>
            </w:pPr>
            <w:r>
              <w:rPr>
                <w:rFonts w:ascii="Arial" w:hAnsi="Arial"/>
                <w:b/>
                <w:color w:val="000000" w:themeColor="text1"/>
                <w:lang w:val="sr-Latn-RS"/>
              </w:rPr>
              <w:t xml:space="preserve">[alternativno može se uneti neki drugi trenutak od kojeg se računa rok za avansno plaćanje]</w:t>
            </w:r>
            <w:r>
              <w:rPr>
                <w:rFonts w:ascii="Arial" w:hAnsi="Arial"/>
                <w:b/>
                <w:color w:val="000000" w:themeColor="text1"/>
                <w:lang w:val="sr-Latn-RS"/>
              </w:rPr>
            </w:r>
          </w:p>
          <w:p>
            <w:pPr>
              <w:pBdr/>
              <w:spacing w:after="0" w:line="240" w:lineRule="auto"/>
              <w:ind/>
              <w:jc w:val="both"/>
              <w:rPr>
                <w:rFonts w:ascii="Arial" w:hAnsi="Arial"/>
                <w:color w:val="000000" w:themeColor="text1"/>
                <w:lang w:val="sr-Latn-RS"/>
              </w:rPr>
            </w:pPr>
            <w:r>
              <w:rPr>
                <w:rFonts w:ascii="Arial" w:hAnsi="Arial"/>
                <w:color w:val="000000" w:themeColor="text1"/>
                <w:lang w:val="sr-Latn-RS"/>
              </w:rPr>
              <w:t xml:space="preserve">Prodavac primljeni avans pravdati konačnom fakturom, a u okviru roka važnosti izdate bankarske garancije za povraćaj avansa.</w:t>
            </w:r>
            <w:r>
              <w:rPr>
                <w:rFonts w:ascii="Arial" w:hAnsi="Arial"/>
                <w:color w:val="000000" w:themeColor="text1"/>
                <w:lang w:val="sr-Latn-RS"/>
              </w:rPr>
            </w:r>
          </w:p>
          <w:p>
            <w:pPr>
              <w:pBdr/>
              <w:spacing w:after="0" w:line="240" w:lineRule="auto"/>
              <w:ind/>
              <w:jc w:val="both"/>
              <w:rPr>
                <w:rFonts w:ascii="Arial" w:hAnsi="Arial"/>
                <w:i/>
                <w:color w:val="000000" w:themeColor="text1"/>
                <w:lang w:val="sr-Latn-RS"/>
              </w:rPr>
            </w:pPr>
            <w:r>
              <w:rPr>
                <w:rFonts w:ascii="Arial" w:hAnsi="Arial"/>
                <w:color w:val="000000" w:themeColor="text1"/>
                <w:lang w:val="sr-Latn-RS"/>
              </w:rPr>
              <w:t xml:space="preserve"> </w:t>
            </w:r>
            <w:r>
              <w:rPr>
                <w:rFonts w:ascii="Arial" w:hAnsi="Arial"/>
                <w:color w:val="000000" w:themeColor="text1"/>
                <w:lang w:val="sr-Latn-RS"/>
              </w:rPr>
              <w:br/>
              <w:t xml:space="preserve">Konačna faktura za prateće usluge, kao obavezan prilog, treba da sadrži obostrano overen Zapisnik o izvršenim uslugama.</w:t>
            </w:r>
            <w:r>
              <w:rPr>
                <w:rFonts w:ascii="Arial" w:hAnsi="Arial"/>
                <w:i/>
                <w:color w:val="000000" w:themeColor="text1"/>
                <w:lang w:val="sr-Latn-RS"/>
              </w:rPr>
            </w:r>
          </w:p>
          <w:p>
            <w:pPr>
              <w:pBdr/>
              <w:spacing w:after="0" w:line="240" w:lineRule="auto"/>
              <w:ind/>
              <w:jc w:val="both"/>
              <w:rPr>
                <w:rFonts w:ascii="Arial" w:hAnsi="Arial"/>
                <w:color w:val="000000" w:themeColor="text1"/>
                <w:lang w:val="sr-Latn-RS"/>
              </w:rPr>
            </w:pPr>
            <w:r>
              <w:rPr>
                <w:rFonts w:ascii="Arial" w:hAnsi="Arial"/>
                <w:color w:val="000000" w:themeColor="text1"/>
                <w:lang w:val="sr-Latn-RS"/>
              </w:rPr>
            </w:r>
            <w:r>
              <w:rPr>
                <w:rFonts w:ascii="Arial" w:hAnsi="Arial"/>
                <w:color w:val="000000" w:themeColor="text1"/>
                <w:lang w:val="sr-Latn-RS"/>
              </w:rPr>
            </w:r>
          </w:p>
          <w:p>
            <w:pPr>
              <w:pBdr/>
              <w:spacing w:after="0" w:line="240" w:lineRule="auto"/>
              <w:ind/>
              <w:jc w:val="both"/>
              <w:rPr>
                <w:rFonts w:ascii="Arial" w:hAnsi="Arial"/>
                <w:b/>
                <w:i/>
                <w:color w:val="000000" w:themeColor="text1"/>
                <w:lang w:val="sr-Latn-RS"/>
              </w:rPr>
            </w:pPr>
            <w:r>
              <w:rPr>
                <w:rFonts w:ascii="Arial" w:hAnsi="Arial"/>
                <w:b/>
                <w:i/>
                <w:color w:val="000000" w:themeColor="text1"/>
                <w:lang w:val="sr-Latn-RS"/>
              </w:rPr>
              <w:t xml:space="preserve">Opcija 3</w:t>
            </w:r>
            <w:r>
              <w:rPr>
                <w:rFonts w:ascii="Arial" w:hAnsi="Arial"/>
                <w:b/>
                <w:i/>
                <w:color w:val="000000" w:themeColor="text1"/>
                <w:lang w:val="sr-Latn-RS"/>
              </w:rPr>
            </w:r>
          </w:p>
          <w:p>
            <w:pPr>
              <w:pBdr/>
              <w:spacing w:after="0" w:line="240" w:lineRule="auto"/>
              <w:ind/>
              <w:jc w:val="both"/>
              <w:rPr>
                <w:rFonts w:ascii="Arial" w:hAnsi="Arial"/>
                <w:color w:val="000000" w:themeColor="text1"/>
                <w:lang w:val="sr-Latn-RS"/>
              </w:rPr>
            </w:pPr>
            <w:r>
              <w:rPr>
                <w:rFonts w:ascii="Arial" w:hAnsi="Arial"/>
                <w:color w:val="000000" w:themeColor="text1"/>
                <w:lang w:val="sr-Latn-RS"/>
              </w:rPr>
              <w:t xml:space="preserve">10.2. Plaćanje će se vršiti prema sledećem planu isplata:</w:t>
            </w:r>
            <w:r>
              <w:rPr>
                <w:rFonts w:ascii="Arial" w:hAnsi="Arial"/>
                <w:color w:val="000000" w:themeColor="text1"/>
                <w:lang w:val="sr-Latn-RS"/>
              </w:rPr>
            </w:r>
          </w:p>
          <w:p>
            <w:pPr>
              <w:pBdr/>
              <w:spacing w:after="0" w:line="240" w:lineRule="auto"/>
              <w:ind/>
              <w:jc w:val="both"/>
              <w:rPr>
                <w:rFonts w:ascii="Arial" w:hAnsi="Arial"/>
                <w:color w:val="000000" w:themeColor="text1"/>
                <w:lang w:val="sr-Latn-RS"/>
              </w:rPr>
            </w:pPr>
            <w:r>
              <w:rPr>
                <w:rFonts w:ascii="Arial" w:hAnsi="Arial"/>
                <w:color w:val="000000" w:themeColor="text1"/>
                <w:lang w:val="sr-Latn-RS"/>
              </w:rPr>
              <w:t xml:space="preserve">Za robu: </w:t>
            </w:r>
            <w:r>
              <w:rPr>
                <w:rFonts w:ascii="Arial" w:hAnsi="Arial"/>
                <w:color w:val="000000" w:themeColor="text1"/>
                <w:lang w:val="sr-Latn-RS"/>
              </w:rPr>
            </w:r>
          </w:p>
          <w:p>
            <w:pPr>
              <w:pStyle w:val="794"/>
              <w:numPr>
                <w:ilvl w:val="0"/>
                <w:numId w:val="1"/>
              </w:numPr>
              <w:pBdr/>
              <w:spacing w:after="0" w:line="240" w:lineRule="auto"/>
              <w:ind/>
              <w:jc w:val="both"/>
              <w:rPr>
                <w:rFonts w:ascii="Arial" w:hAnsi="Arial"/>
                <w:color w:val="000000" w:themeColor="text1"/>
                <w:lang w:val="sr-Latn-RS"/>
              </w:rPr>
            </w:pPr>
            <w:r>
              <w:rPr>
                <w:rFonts w:ascii="Arial" w:hAnsi="Arial"/>
                <w:color w:val="000000" w:themeColor="text1"/>
                <w:lang w:val="sr-Latn-RS"/>
              </w:rPr>
              <w:t xml:space="preserve">avansno u roku od </w:t>
            </w:r>
            <w:permStart w:edGrp="everyone" w:id="663959115"/>
            <w:r>
              <w:rPr>
                <w:rFonts w:ascii="Arial" w:hAnsi="Arial"/>
                <w:color w:val="000000" w:themeColor="text1"/>
                <w:lang w:val="sr-Latn-RS"/>
              </w:rPr>
              <w:t xml:space="preserve">________ (___________)</w:t>
            </w:r>
            <w:permEnd w:id="663959115"/>
            <w:r>
              <w:rPr>
                <w:rFonts w:ascii="Arial" w:hAnsi="Arial"/>
                <w:color w:val="000000" w:themeColor="text1"/>
                <w:lang w:val="sr-Latn-RS"/>
              </w:rPr>
              <w:t xml:space="preserve"> dana od zaključenja ovog Ugovora</w:t>
            </w:r>
            <w:r>
              <w:rPr>
                <w:rFonts w:ascii="Arial" w:hAnsi="Arial"/>
                <w:color w:val="000000" w:themeColor="text1"/>
                <w:lang w:val="sr-Latn-RS"/>
              </w:rPr>
              <w:t xml:space="preserve"> na osnovu is</w:t>
            </w:r>
            <w:r>
              <w:rPr>
                <w:rFonts w:ascii="Arial" w:hAnsi="Arial"/>
                <w:color w:val="000000" w:themeColor="text1"/>
                <w:lang w:val="sr-Latn-RS"/>
              </w:rPr>
              <w:t xml:space="preserve">pos</w:t>
            </w:r>
            <w:r>
              <w:rPr>
                <w:rFonts w:ascii="Arial" w:hAnsi="Arial"/>
                <w:color w:val="000000" w:themeColor="text1"/>
                <w:lang w:val="sr-Latn-RS"/>
              </w:rPr>
              <w:t xml:space="preserve">tavljene profak</w:t>
            </w:r>
            <w:r>
              <w:rPr>
                <w:rFonts w:ascii="Arial" w:hAnsi="Arial"/>
                <w:color w:val="000000" w:themeColor="text1"/>
                <w:lang w:val="sr-Latn-RS"/>
              </w:rPr>
              <w:t xml:space="preserve">t</w:t>
            </w:r>
            <w:r>
              <w:rPr>
                <w:rFonts w:ascii="Arial" w:hAnsi="Arial"/>
                <w:color w:val="000000" w:themeColor="text1"/>
                <w:lang w:val="sr-Latn-RS"/>
              </w:rPr>
              <w:t xml:space="preserve">ure prodavca</w:t>
            </w:r>
            <w:r>
              <w:rPr>
                <w:rFonts w:ascii="Arial" w:hAnsi="Arial"/>
                <w:color w:val="000000" w:themeColor="text1"/>
                <w:lang w:val="sr-Latn-RS"/>
              </w:rPr>
              <w:t xml:space="preserve">, uz dostavljanje bankarske garancije za povraćaj avansa u skladu sa članom 11.7. [alternativno može se uneti neki drugi trenutak od kojeg se računa rok za avansno plaćanje] </w:t>
            </w:r>
            <w:r>
              <w:rPr>
                <w:rFonts w:ascii="Arial" w:hAnsi="Arial"/>
                <w:color w:val="000000" w:themeColor="text1"/>
                <w:lang w:val="sr-Latn-RS"/>
              </w:rPr>
            </w:r>
          </w:p>
          <w:p>
            <w:pPr>
              <w:pStyle w:val="794"/>
              <w:numPr>
                <w:ilvl w:val="0"/>
                <w:numId w:val="1"/>
              </w:numPr>
              <w:pBdr/>
              <w:spacing w:after="0" w:line="240" w:lineRule="auto"/>
              <w:ind/>
              <w:jc w:val="both"/>
              <w:rPr>
                <w:rFonts w:ascii="Arial" w:hAnsi="Arial"/>
                <w:color w:val="000000" w:themeColor="text1"/>
                <w:lang w:val="sr-Latn-RS"/>
              </w:rPr>
            </w:pPr>
            <w:r/>
            <w:permStart w:edGrp="everyone" w:id="846822913"/>
            <w:r>
              <w:rPr>
                <w:rFonts w:ascii="Arial" w:hAnsi="Arial"/>
                <w:b/>
                <w:color w:val="000000" w:themeColor="text1"/>
                <w:lang w:val="sr-Latn-RS"/>
              </w:rPr>
              <w:t xml:space="preserve">(napomena autoru: u slučaju ugovaranja avansnog plaćanja, neophodno je dobiti prethodnu saglasnost Funkcije za fi</w:t>
            </w:r>
            <w:r>
              <w:rPr>
                <w:rFonts w:ascii="Arial" w:hAnsi="Arial"/>
                <w:b/>
                <w:color w:val="000000" w:themeColor="text1"/>
                <w:lang w:val="sr-Latn-RS"/>
              </w:rPr>
              <w:t xml:space="preserve">nansije, ekonomiku, planiranje i</w:t>
            </w:r>
            <w:r>
              <w:rPr>
                <w:rFonts w:ascii="Arial" w:hAnsi="Arial"/>
                <w:b/>
                <w:color w:val="000000" w:themeColor="text1"/>
                <w:lang w:val="sr-Latn-RS"/>
              </w:rPr>
              <w:t xml:space="preserve"> računovodstvo i ugovoriti bankarsku garanciju za povraćaj avansa)</w:t>
            </w:r>
            <w:permEnd w:id="846822913"/>
            <w:r>
              <w:rPr>
                <w:rFonts w:ascii="Arial" w:hAnsi="Arial"/>
                <w:color w:val="000000" w:themeColor="text1"/>
                <w:lang w:val="sr-Latn-RS"/>
              </w:rPr>
            </w:r>
          </w:p>
          <w:p>
            <w:pPr>
              <w:pStyle w:val="794"/>
              <w:pBdr/>
              <w:spacing w:after="0" w:line="240" w:lineRule="auto"/>
              <w:ind/>
              <w:jc w:val="both"/>
              <w:rPr>
                <w:rFonts w:ascii="Arial" w:hAnsi="Arial"/>
                <w:color w:val="000000" w:themeColor="text1"/>
                <w:lang w:val="sr-Latn-RS"/>
              </w:rPr>
            </w:pPr>
            <w:r>
              <w:rPr>
                <w:rFonts w:ascii="Arial" w:hAnsi="Arial"/>
                <w:color w:val="000000" w:themeColor="text1"/>
                <w:lang w:val="sr-Latn-RS"/>
              </w:rPr>
            </w:r>
            <w:r>
              <w:rPr>
                <w:rFonts w:ascii="Arial" w:hAnsi="Arial"/>
                <w:color w:val="000000" w:themeColor="text1"/>
                <w:lang w:val="sr-Latn-RS"/>
              </w:rPr>
            </w:r>
          </w:p>
          <w:p>
            <w:pPr>
              <w:pBdr/>
              <w:spacing w:after="0" w:line="240" w:lineRule="auto"/>
              <w:ind/>
              <w:jc w:val="both"/>
              <w:rPr>
                <w:rFonts w:ascii="Arial" w:hAnsi="Arial"/>
                <w:color w:val="000000" w:themeColor="text1"/>
                <w:lang w:val="sr-Latn-RS"/>
              </w:rPr>
            </w:pPr>
            <w:r>
              <w:rPr>
                <w:rFonts w:ascii="Arial" w:hAnsi="Arial"/>
                <w:color w:val="000000" w:themeColor="text1"/>
                <w:lang w:val="sr-Latn-RS"/>
              </w:rPr>
              <w:t xml:space="preserve">Za prateće usluge:</w:t>
            </w:r>
            <w:r>
              <w:rPr>
                <w:rFonts w:ascii="Arial" w:hAnsi="Arial"/>
                <w:color w:val="000000" w:themeColor="text1"/>
                <w:lang w:val="sr-Latn-RS"/>
              </w:rPr>
            </w:r>
          </w:p>
          <w:p>
            <w:pPr>
              <w:pStyle w:val="794"/>
              <w:numPr>
                <w:ilvl w:val="0"/>
                <w:numId w:val="1"/>
              </w:numPr>
              <w:pBdr/>
              <w:spacing w:after="0" w:line="240" w:lineRule="auto"/>
              <w:ind/>
              <w:jc w:val="both"/>
              <w:rPr>
                <w:rFonts w:ascii="Arial" w:hAnsi="Arial"/>
                <w:color w:val="000000" w:themeColor="text1"/>
                <w:lang w:val="sr-Latn-RS"/>
              </w:rPr>
            </w:pPr>
            <w:r>
              <w:rPr>
                <w:rFonts w:ascii="Arial" w:hAnsi="Arial"/>
                <w:color w:val="000000" w:themeColor="text1"/>
                <w:lang w:val="sr-Latn-RS"/>
              </w:rPr>
              <w:t xml:space="preserve">avansno u roku od </w:t>
            </w:r>
            <w:permStart w:edGrp="everyone" w:id="69368659"/>
            <w:r>
              <w:rPr>
                <w:rFonts w:ascii="Arial" w:hAnsi="Arial"/>
                <w:color w:val="000000" w:themeColor="text1"/>
                <w:lang w:val="sr-Latn-RS"/>
              </w:rPr>
              <w:t xml:space="preserve">________ (:___________) </w:t>
            </w:r>
            <w:permEnd w:id="69368659"/>
            <w:r>
              <w:rPr>
                <w:rFonts w:ascii="Arial" w:hAnsi="Arial"/>
                <w:color w:val="000000" w:themeColor="text1"/>
                <w:lang w:val="sr-Latn-RS"/>
              </w:rPr>
              <w:t xml:space="preserve">dana od zaključenja ovog Ugovora</w:t>
            </w:r>
            <w:r>
              <w:rPr>
                <w:rFonts w:ascii="Arial" w:hAnsi="Arial"/>
                <w:color w:val="000000" w:themeColor="text1"/>
                <w:lang w:val="sr-Latn-RS"/>
              </w:rPr>
              <w:t xml:space="preserve"> na osnovu is</w:t>
            </w:r>
            <w:r>
              <w:rPr>
                <w:rFonts w:ascii="Arial" w:hAnsi="Arial"/>
                <w:color w:val="000000" w:themeColor="text1"/>
                <w:lang w:val="sr-Latn-RS"/>
              </w:rPr>
              <w:t xml:space="preserve">pos</w:t>
            </w:r>
            <w:r>
              <w:rPr>
                <w:rFonts w:ascii="Arial" w:hAnsi="Arial"/>
                <w:color w:val="000000" w:themeColor="text1"/>
                <w:lang w:val="sr-Latn-RS"/>
              </w:rPr>
              <w:t xml:space="preserve">tavljene profak</w:t>
            </w:r>
            <w:r>
              <w:rPr>
                <w:rFonts w:ascii="Arial" w:hAnsi="Arial"/>
                <w:color w:val="000000" w:themeColor="text1"/>
                <w:lang w:val="sr-Latn-RS"/>
              </w:rPr>
              <w:t xml:space="preserve">t</w:t>
            </w:r>
            <w:r>
              <w:rPr>
                <w:rFonts w:ascii="Arial" w:hAnsi="Arial"/>
                <w:color w:val="000000" w:themeColor="text1"/>
                <w:lang w:val="sr-Latn-RS"/>
              </w:rPr>
              <w:t xml:space="preserve">ure prodavca</w:t>
            </w:r>
            <w:r>
              <w:rPr>
                <w:rFonts w:ascii="Arial" w:hAnsi="Arial"/>
                <w:color w:val="000000" w:themeColor="text1"/>
                <w:lang w:val="sr-Latn-RS"/>
              </w:rPr>
              <w:t xml:space="preserve">, uz dostavljanje bankarske garancije za povraćaj avansa u skladu sa članom 11.7. </w:t>
            </w:r>
            <w:permStart w:edGrp="everyone" w:id="1608267307"/>
            <w:r>
              <w:rPr>
                <w:rFonts w:ascii="Arial" w:hAnsi="Arial"/>
                <w:b/>
                <w:color w:val="000000" w:themeColor="text1"/>
                <w:lang w:val="sr-Latn-RS"/>
              </w:rPr>
              <w:t xml:space="preserve">[alternativno može se uneti neki drugi trenutak od kojeg se računa rok za avansno plaćanje]</w:t>
            </w:r>
            <w:permEnd w:id="1608267307"/>
            <w:r>
              <w:rPr>
                <w:rFonts w:ascii="Arial" w:hAnsi="Arial"/>
                <w:color w:val="000000" w:themeColor="text1"/>
                <w:lang w:val="sr-Latn-RS"/>
              </w:rPr>
              <w:t xml:space="preserve">Prodavac primljeni avans pravdati konačnom fakturom, a u okviru roka važnosti izdate bankarske garancije za povraćaj avansa.</w:t>
            </w:r>
            <w:r>
              <w:rPr>
                <w:rFonts w:ascii="Arial" w:hAnsi="Arial"/>
                <w:color w:val="000000" w:themeColor="text1"/>
                <w:lang w:val="sr-Latn-RS"/>
              </w:rPr>
            </w:r>
          </w:p>
          <w:p>
            <w:pPr>
              <w:pStyle w:val="794"/>
              <w:pBdr/>
              <w:spacing w:after="0" w:line="240" w:lineRule="auto"/>
              <w:ind/>
              <w:jc w:val="both"/>
              <w:rPr>
                <w:rFonts w:ascii="Arial" w:hAnsi="Arial" w:eastAsia="Times New Roman" w:cs="Arial"/>
                <w:i/>
                <w:color w:val="000000" w:themeColor="text1"/>
                <w:lang w:val="sr-Latn-RS" w:eastAsia="lt-LT"/>
              </w:rPr>
            </w:pPr>
            <w:r>
              <w:rPr>
                <w:rFonts w:ascii="Arial" w:hAnsi="Arial"/>
                <w:color w:val="000000" w:themeColor="text1"/>
                <w:lang w:val="sr-Latn-RS"/>
              </w:rPr>
              <w:t xml:space="preserve">Konačna faktura za prateće usluge, kao obavezan prilog, treba da sadrži obostrano overen Zapisnik o izvršenim uslugama.</w:t>
            </w:r>
            <w:r>
              <w:rPr>
                <w:rFonts w:ascii="Arial" w:hAnsi="Arial" w:eastAsia="Times New Roman" w:cs="Arial"/>
                <w:i/>
                <w:color w:val="000000" w:themeColor="text1"/>
                <w:lang w:val="sr-Latn-RS" w:eastAsia="lt-LT"/>
              </w:rPr>
            </w:r>
          </w:p>
          <w:p>
            <w:pPr>
              <w:pBdr/>
              <w:spacing w:after="0" w:line="240" w:lineRule="auto"/>
              <w:ind/>
              <w:jc w:val="both"/>
              <w:rPr>
                <w:rFonts w:ascii="Arial" w:hAnsi="Arial" w:eastAsia="Times New Roman" w:cs="Arial"/>
                <w:color w:val="000000" w:themeColor="text1"/>
                <w:lang w:val="sr-Latn-RS" w:eastAsia="lt-LT"/>
              </w:rPr>
            </w:pPr>
            <w:r>
              <w:rPr>
                <w:rFonts w:ascii="Arial" w:hAnsi="Arial" w:eastAsia="Times New Roman" w:cs="Arial"/>
                <w:color w:val="000000" w:themeColor="text1"/>
                <w:lang w:val="sr-Latn-RS" w:eastAsia="lt-LT"/>
              </w:rPr>
            </w:r>
            <w:r>
              <w:rPr>
                <w:rFonts w:ascii="Arial" w:hAnsi="Arial" w:eastAsia="Times New Roman" w:cs="Arial"/>
                <w:color w:val="000000" w:themeColor="text1"/>
                <w:lang w:val="sr-Latn-RS" w:eastAsia="lt-LT"/>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10.3. Kupac vrši o svom trošku plaćanje svih bankarskih i drugih troškova vezanih za prenos novčanih sredstava na osnovu ovog Ugovora.</w:t>
            </w:r>
            <w:r>
              <w:rPr>
                <w:rFonts w:ascii="Arial" w:hAnsi="Arial" w:cs="Arial"/>
                <w:color w:val="000000" w:themeColor="text1"/>
                <w:lang w:val="sr-Latn-RS"/>
              </w:rPr>
            </w:r>
          </w:p>
          <w:p>
            <w:pPr>
              <w:pBdr/>
              <w:spacing w:after="0" w:line="240" w:lineRule="auto"/>
              <w:ind/>
              <w:jc w:val="center"/>
              <w:rPr>
                <w:rFonts w:ascii="Arial" w:hAnsi="Arial" w:cs="Arial"/>
                <w:b/>
                <w:color w:val="000000" w:themeColor="text1"/>
                <w:lang w:val="sr-Latn-RS"/>
              </w:rPr>
            </w:pPr>
            <w:r>
              <w:rPr>
                <w:rFonts w:ascii="Arial" w:hAnsi="Arial" w:cs="Arial"/>
                <w:b/>
                <w:color w:val="000000" w:themeColor="text1"/>
                <w:lang w:val="sr-Latn-RS"/>
              </w:rPr>
            </w:r>
            <w:r>
              <w:rPr>
                <w:rFonts w:ascii="Arial" w:hAnsi="Arial" w:cs="Arial"/>
                <w:b/>
                <w:color w:val="000000" w:themeColor="text1"/>
                <w:lang w:val="sr-Latn-RS"/>
              </w:rPr>
            </w:r>
          </w:p>
          <w:p>
            <w:pPr>
              <w:pBdr/>
              <w:spacing w:after="0" w:line="240" w:lineRule="auto"/>
              <w:ind/>
              <w:jc w:val="center"/>
              <w:rPr>
                <w:rFonts w:ascii="Arial" w:hAnsi="Arial" w:cs="Arial"/>
                <w:b/>
                <w:color w:val="000000" w:themeColor="text1"/>
                <w:lang w:val="sr-Latn-RS"/>
              </w:rPr>
            </w:pPr>
            <w:r>
              <w:rPr>
                <w:rFonts w:ascii="Arial" w:hAnsi="Arial" w:cs="Arial"/>
                <w:b/>
                <w:color w:val="000000" w:themeColor="text1"/>
                <w:lang w:val="sr-Latn-RS"/>
              </w:rPr>
            </w:r>
            <w:r>
              <w:rPr>
                <w:rFonts w:ascii="Arial" w:hAnsi="Arial" w:cs="Arial"/>
                <w:b/>
                <w:color w:val="000000" w:themeColor="text1"/>
                <w:lang w:val="sr-Latn-RS"/>
              </w:rPr>
            </w:r>
          </w:p>
          <w:p>
            <w:pPr>
              <w:pBdr/>
              <w:spacing w:after="0" w:line="240" w:lineRule="auto"/>
              <w:ind/>
              <w:jc w:val="center"/>
              <w:rPr>
                <w:rFonts w:ascii="Arial" w:hAnsi="Arial" w:cs="Arial"/>
                <w:b/>
                <w:color w:val="000000" w:themeColor="text1"/>
                <w:lang w:val="sr-Latn-RS"/>
              </w:rPr>
            </w:pPr>
            <w:r>
              <w:rPr>
                <w:rFonts w:ascii="Arial" w:hAnsi="Arial" w:cs="Arial"/>
                <w:b/>
                <w:color w:val="000000" w:themeColor="text1"/>
                <w:lang w:val="sr-Latn-RS"/>
              </w:rPr>
              <w:t xml:space="preserve">ČLAN 11</w:t>
            </w:r>
            <w:r>
              <w:rPr>
                <w:rFonts w:ascii="Arial" w:hAnsi="Arial" w:cs="Arial"/>
                <w:b/>
                <w:color w:val="000000" w:themeColor="text1"/>
                <w:lang w:val="sr-Latn-RS"/>
              </w:rPr>
            </w:r>
          </w:p>
          <w:p>
            <w:pPr>
              <w:pBdr/>
              <w:spacing w:after="0" w:line="240" w:lineRule="auto"/>
              <w:ind/>
              <w:jc w:val="center"/>
              <w:rPr>
                <w:rFonts w:ascii="Arial" w:hAnsi="Arial" w:cs="Arial"/>
                <w:b/>
                <w:color w:val="000000" w:themeColor="text1"/>
                <w:lang w:val="sr-Latn-RS"/>
              </w:rPr>
            </w:pPr>
            <w:r>
              <w:rPr>
                <w:rFonts w:ascii="Arial" w:hAnsi="Arial" w:cs="Arial"/>
                <w:b/>
                <w:color w:val="000000" w:themeColor="text1"/>
                <w:lang w:val="sr-Latn-RS"/>
              </w:rPr>
            </w:r>
            <w:r>
              <w:rPr>
                <w:rFonts w:ascii="Arial" w:hAnsi="Arial" w:cs="Arial"/>
                <w:b/>
                <w:color w:val="000000" w:themeColor="text1"/>
                <w:lang w:val="sr-Latn-RS"/>
              </w:rPr>
            </w:r>
          </w:p>
          <w:p>
            <w:pPr>
              <w:pBdr/>
              <w:spacing w:after="0" w:line="240" w:lineRule="auto"/>
              <w:ind/>
              <w:jc w:val="both"/>
              <w:rPr>
                <w:rFonts w:ascii="Arial" w:hAnsi="Arial" w:cs="Arial"/>
                <w:b/>
                <w:color w:val="000000" w:themeColor="text1"/>
                <w:lang w:val="sr-Latn-RS"/>
              </w:rPr>
            </w:pPr>
            <w:r>
              <w:rPr>
                <w:rFonts w:ascii="Arial" w:hAnsi="Arial" w:cs="Arial"/>
                <w:b/>
                <w:color w:val="000000" w:themeColor="text1"/>
                <w:lang w:val="sr-Latn-RS"/>
              </w:rPr>
              <w:t xml:space="preserve"> SREDSTVO FINANSIJSKOG OBEZBEĐENJA</w:t>
            </w:r>
            <w:r>
              <w:rPr>
                <w:rFonts w:ascii="Arial" w:hAnsi="Arial" w:cs="Arial"/>
                <w:b/>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11.1. Prodavac se obavezuje da preda Kupcu neopozivu, bezuslovnu i naplativu na prvi poziv bankarsku garanciju za dobro izvršenje posla od strane poslovne banke (prihvatljive za Kupca) u izno</w:t>
            </w:r>
            <w:r>
              <w:rPr>
                <w:rFonts w:ascii="Arial" w:hAnsi="Arial" w:cs="Arial"/>
                <w:color w:val="000000" w:themeColor="text1"/>
                <w:lang w:val="sr-Latn-RS"/>
              </w:rPr>
              <w:t xml:space="preserve">su od </w:t>
            </w:r>
            <w:permStart w:edGrp="everyone" w:id="1960267233"/>
            <w:r>
              <w:rPr>
                <w:rFonts w:ascii="Arial" w:hAnsi="Arial" w:cs="Arial"/>
                <w:color w:val="000000" w:themeColor="text1"/>
                <w:lang w:val="sr-Latn-RS"/>
              </w:rPr>
              <w:t xml:space="preserve">_____</w:t>
            </w:r>
            <w:permEnd w:id="1960267233"/>
            <w:r>
              <w:rPr>
                <w:rFonts w:ascii="Arial" w:hAnsi="Arial" w:cs="Arial"/>
                <w:color w:val="000000" w:themeColor="text1"/>
                <w:lang w:val="sr-Latn-RS"/>
              </w:rPr>
              <w:t xml:space="preserve">, a koja glasi na </w:t>
            </w:r>
            <w:permStart w:edGrp="everyone" w:id="264385385"/>
            <w:r>
              <w:rPr>
                <w:rFonts w:ascii="Arial" w:hAnsi="Arial" w:cs="Arial"/>
                <w:color w:val="000000" w:themeColor="text1"/>
                <w:lang w:val="sr-Latn-RS"/>
              </w:rPr>
              <w:t xml:space="preserve">10</w:t>
            </w:r>
            <w:r>
              <w:rPr>
                <w:rFonts w:ascii="Arial" w:hAnsi="Arial" w:cs="Arial"/>
                <w:color w:val="000000" w:themeColor="text1"/>
                <w:lang w:val="sr-Latn-RS"/>
              </w:rPr>
              <w:t xml:space="preserve">% </w:t>
            </w:r>
            <w:r>
              <w:rPr>
                <w:rFonts w:ascii="Arial" w:hAnsi="Arial" w:cs="Arial"/>
                <w:color w:val="000000" w:themeColor="text1"/>
                <w:lang w:val="sr-Latn-RS"/>
              </w:rPr>
              <w:t xml:space="preserve">(deset procenata) </w:t>
            </w:r>
            <w:permEnd w:id="264385385"/>
            <w:r>
              <w:rPr>
                <w:rFonts w:ascii="Arial" w:hAnsi="Arial" w:cs="Arial"/>
                <w:color w:val="000000" w:themeColor="text1"/>
                <w:lang w:val="sr-Latn-RS"/>
              </w:rPr>
              <w:t xml:space="preserve">od ukupne ugovorne cene sa PDV-om po svakoj zasebnoj Porudžbenici. </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b/>
                <w:i/>
                <w:color w:val="000000" w:themeColor="text1"/>
                <w:lang w:val="sr-Latn-RS"/>
              </w:rPr>
              <w:t xml:space="preserve">(napomena autoru: videti komentar u članu 8.2.1. i 9.1 koji se tiče PDV)</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Takva bankarska garancija će omogućiti Kupcu da naplati iznos koji se potražuje bez pokretanja bilo kakvih sporova, u slučaju da Prodavac ne ispuni bilo koji deo svojih ugovornih obaveza u potpunom skladu sa ovim Ugovorom.</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11.2. Forma i sadržaj bankarske garancije i banka izdavalac mora da bude prethodno odobrena od stane Kupaca.</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11.3. Bankarska garancija će biti izdata u roku od 7 (sedam) kalendarskih dana nakon potpisivanja Ugovora. </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11.4. Sve troškove i rashode vezane za bankarsku garanciju snosiće Prodavac.</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11.5. U slučaju da Prodavac ne ispuni bilo koji deo svojih obaveza u potpunom skladu sa ovim Ugovorom Kupac može da aktivira bankarsku garanciju ne dovodeći u pitanje bilo koja druga svoja prava u odnosu na Prodavca.   </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Kupac može podneti sredstvo obezbeđenja na naplatu, u bilo kom od slučaje</w:t>
            </w:r>
            <w:r>
              <w:rPr>
                <w:rFonts w:ascii="Arial" w:hAnsi="Arial" w:cs="Arial"/>
                <w:color w:val="000000" w:themeColor="text1"/>
                <w:lang w:val="sr-Latn-RS"/>
              </w:rPr>
              <w:t xml:space="preserve">va neizvršenja, i/ili neblagovremenog izvršenja, i/ili delimičnog neizvršenja, i/ili nekvalitetnog izvršenja bilo koje od ugovorenih obaveza kako zastupnika tako i bilo kog člana Konzorcijuma, (brisati u slučaju da se Ugovor ne zaključuje sa Konzorcijumom)</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11.6. Bankarska garancija iz klauzule 11</w:t>
            </w:r>
            <w:r>
              <w:rPr>
                <w:rFonts w:ascii="Arial" w:hAnsi="Arial" w:cs="Arial"/>
                <w:color w:val="000000" w:themeColor="text1"/>
                <w:lang w:val="sr-Latn-RS"/>
              </w:rPr>
              <w:t xml:space="preserve">.1. važiće 30 (</w:t>
            </w:r>
            <w:r>
              <w:rPr>
                <w:rFonts w:ascii="Arial" w:hAnsi="Arial" w:cs="Arial"/>
                <w:color w:val="000000" w:themeColor="text1"/>
                <w:lang w:val="sr-Latn-RS"/>
              </w:rPr>
              <w:t xml:space="preserve">trideset) dana duže od isteka ugovora ili garantnog perioda Roba i Pratećih usluga u skladu sa članom 5.1.8 ovog Ugovora. </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b/>
                <w:i/>
                <w:color w:val="000000" w:themeColor="text1"/>
                <w:lang w:val="sr-Latn-RS"/>
              </w:rPr>
              <w:t xml:space="preserve">(auto</w:t>
            </w:r>
            <w:r>
              <w:rPr>
                <w:rFonts w:ascii="Arial" w:hAnsi="Arial" w:cs="Arial"/>
                <w:b/>
                <w:i/>
                <w:color w:val="000000" w:themeColor="text1"/>
                <w:lang w:val="sr-Latn-RS"/>
              </w:rPr>
              <w:t xml:space="preserve">r se opredeljuje za jednu od opcija. U slučaju sukcesivnih isporuka Robe koja nema poseban rok trajanja do isteka Ugovora, a ukoliko Roba ima rok trajanja ili garanciju, bankarska garancija mora pokrivati svaku pojedinačnu isporuku u skladu sa ovim članom)</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r>
            <w:r>
              <w:rPr>
                <w:rFonts w:ascii="Arial" w:hAnsi="Arial" w:cs="Arial"/>
                <w:color w:val="000000" w:themeColor="text1"/>
                <w:lang w:val="sr-Latn-RS"/>
              </w:rPr>
            </w:r>
          </w:p>
          <w:p>
            <w:pPr>
              <w:pBdr/>
              <w:tabs>
                <w:tab w:val="left" w:leader="none" w:pos="0"/>
                <w:tab w:val="left" w:leader="none" w:pos="567"/>
              </w:tabs>
              <w:spacing w:after="0" w:line="240" w:lineRule="auto"/>
              <w:ind/>
              <w:jc w:val="both"/>
              <w:rPr>
                <w:rFonts w:ascii="Arial" w:hAnsi="Arial" w:cs="Arial"/>
                <w:b/>
                <w:i/>
                <w:color w:val="000000" w:themeColor="text1"/>
                <w:lang w:val="sr-Latn-RS"/>
              </w:rPr>
            </w:pPr>
            <w:r>
              <w:rPr>
                <w:rFonts w:ascii="Arial" w:hAnsi="Arial" w:cs="Arial"/>
                <w:b/>
                <w:i/>
                <w:color w:val="000000" w:themeColor="text1"/>
                <w:lang w:val="sr-Latn-RS"/>
              </w:rPr>
              <w:t xml:space="preserve">(napomena autoru: ili alternativna mogućnost za prodavce koji su rezidenti RS)</w:t>
            </w:r>
            <w:r>
              <w:rPr>
                <w:rFonts w:ascii="Arial" w:hAnsi="Arial" w:cs="Arial"/>
                <w:b/>
                <w:i/>
                <w:color w:val="000000" w:themeColor="text1"/>
                <w:lang w:val="sr-Latn-RS"/>
              </w:rPr>
            </w:r>
          </w:p>
          <w:p>
            <w:pPr>
              <w:pBdr/>
              <w:tabs>
                <w:tab w:val="left" w:leader="none" w:pos="0"/>
                <w:tab w:val="left" w:leader="none" w:pos="567"/>
              </w:tabs>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11.1. Prodavac se obavezuje da </w:t>
            </w:r>
            <w:r>
              <w:rPr>
                <w:rFonts w:ascii="Arial" w:hAnsi="Arial" w:cs="Arial"/>
                <w:color w:val="000000" w:themeColor="text1"/>
                <w:lang w:val="sr-Latn-RS"/>
              </w:rPr>
              <w:t xml:space="preserve">preda Kupcu blanko sopstvenu menicu bez protesta potpisanu od strane zakonskog zastupnika Prodavca i overenu pečatom Prodavca zajedno sa meničnim ovlašćenjem za popunjavanje i naplatu, a koje je takođe potpisano od strane zakonskog zastupnika Prodavca u iz</w:t>
            </w:r>
            <w:r>
              <w:rPr>
                <w:rFonts w:ascii="Arial" w:hAnsi="Arial" w:cs="Arial"/>
                <w:color w:val="000000" w:themeColor="text1"/>
                <w:lang w:val="sr-Latn-RS"/>
              </w:rPr>
              <w:t xml:space="preserve">nosu od </w:t>
            </w:r>
            <w:r>
              <w:rPr>
                <w:rFonts w:ascii="Arial" w:hAnsi="Arial" w:cs="Arial"/>
                <w:color w:val="000000" w:themeColor="text1"/>
                <w:lang w:val="sr-Latn-RS"/>
              </w:rPr>
              <w:t xml:space="preserve">10%</w:t>
            </w:r>
            <w:r>
              <w:rPr>
                <w:rFonts w:ascii="Arial" w:hAnsi="Arial" w:cs="Arial"/>
                <w:color w:val="000000" w:themeColor="text1"/>
                <w:lang w:val="sr-Latn-RS"/>
              </w:rPr>
              <w:t xml:space="preserve"> (deset procenata</w:t>
            </w:r>
            <w:r>
              <w:rPr>
                <w:rFonts w:ascii="Arial" w:hAnsi="Arial" w:cs="Arial"/>
                <w:color w:val="000000" w:themeColor="text1"/>
                <w:lang w:val="sr-Latn-RS"/>
              </w:rPr>
              <w:t xml:space="preserve">) ukupne ugovorene vrednosti sa obračunatim PDV-om /po svakoj zasebnoj Porudžbenici, sa rokom važenja koji je najkraće </w:t>
            </w:r>
            <w:r>
              <w:rPr>
                <w:rFonts w:ascii="Arial" w:hAnsi="Arial" w:cs="Arial"/>
                <w:color w:val="000000" w:themeColor="text1"/>
                <w:lang w:val="sr-Latn-RS"/>
              </w:rPr>
              <w:t xml:space="preserve">30 (</w:t>
            </w:r>
            <w:r>
              <w:rPr>
                <w:rFonts w:ascii="Arial" w:hAnsi="Arial" w:cs="Arial"/>
                <w:color w:val="000000" w:themeColor="text1"/>
                <w:lang w:val="sr-Latn-RS"/>
              </w:rPr>
              <w:t xml:space="preserve">trideset</w:t>
            </w:r>
            <w:r>
              <w:rPr>
                <w:rFonts w:ascii="Arial" w:hAnsi="Arial" w:cs="Arial"/>
                <w:color w:val="000000" w:themeColor="text1"/>
                <w:lang w:val="sr-Latn-RS"/>
              </w:rPr>
              <w:t xml:space="preserve">)</w:t>
            </w:r>
            <w:r>
              <w:rPr>
                <w:rFonts w:ascii="Arial" w:hAnsi="Arial" w:cs="Arial"/>
                <w:color w:val="000000" w:themeColor="text1"/>
                <w:lang w:val="sr-Latn-RS"/>
              </w:rPr>
              <w:t xml:space="preserve"> kalendarskih dana duži od dana isteka roka za isporuku, osim ukoliko neki drugi rok nije određen Prilogom br. 1. Uz gore navedeno Prodav</w:t>
            </w:r>
            <w:r>
              <w:rPr>
                <w:rFonts w:ascii="Arial" w:hAnsi="Arial" w:cs="Arial"/>
                <w:color w:val="000000" w:themeColor="text1"/>
                <w:lang w:val="sr-Latn-RS"/>
              </w:rPr>
              <w:t xml:space="preserve">ac je dužan da dostavi i kopiju kartona deponovanih potpisa Prodavca overenu od strane banke, kao i potvrdu da je menica evidentirana u registru Narodne banke Srbije, odnosno zahtev za registraciju menice overen od strane Prodavca i njegove poslovne banke.</w:t>
            </w:r>
            <w:r>
              <w:rPr>
                <w:rFonts w:ascii="Arial" w:hAnsi="Arial" w:cs="Arial"/>
                <w:color w:val="000000" w:themeColor="text1"/>
                <w:lang w:val="sr-Latn-RS"/>
              </w:rPr>
            </w:r>
          </w:p>
          <w:p>
            <w:pPr>
              <w:pBdr/>
              <w:tabs>
                <w:tab w:val="left" w:leader="none" w:pos="0"/>
                <w:tab w:val="left" w:leader="none" w:pos="567"/>
              </w:tabs>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Ukoliko Kupac podnese na naplatu menicu iz klauzule 11.1. iz razloga određenih ovim ugo</w:t>
            </w:r>
            <w:r>
              <w:rPr>
                <w:rFonts w:ascii="Arial" w:hAnsi="Arial" w:cs="Arial"/>
                <w:color w:val="000000" w:themeColor="text1"/>
                <w:lang w:val="sr-Latn-RS"/>
              </w:rPr>
              <w:t xml:space="preserve">vorom, Prodavac će biti dužan da dostavi Kupcu novo sredstvo obezbeđenja u svemu identično prethodno dostavljenom sredstvu obezbeđenja i to u roku od sedam kalendarskih dana od dana prijema obaveštenja o naplati prethodno dostavljenog sredstva obezbeđenja.</w:t>
            </w:r>
            <w:r>
              <w:rPr>
                <w:rFonts w:ascii="Arial" w:hAnsi="Arial" w:cs="Arial"/>
                <w:color w:val="000000" w:themeColor="text1"/>
                <w:lang w:val="sr-Latn-RS"/>
              </w:rPr>
            </w:r>
          </w:p>
          <w:p>
            <w:pPr>
              <w:pBdr/>
              <w:tabs>
                <w:tab w:val="left" w:leader="none" w:pos="0"/>
                <w:tab w:val="left" w:leader="none" w:pos="567"/>
              </w:tabs>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Ukoliko Prodavac ne dostavi predmetno sredstvo obezbeđenja kako je opisano u prethodnoj </w:t>
            </w:r>
            <w:r>
              <w:rPr>
                <w:rFonts w:ascii="Arial" w:hAnsi="Arial" w:cs="Arial"/>
                <w:color w:val="000000" w:themeColor="text1"/>
                <w:lang w:val="sr-Latn-RS"/>
              </w:rPr>
              <w:t xml:space="preserve">alineji, smatraće se da je Ugovor raskinut, u kom slučaju Kupac ima pravo na naknadu štete u punom iznosu. U svakom slučaju Kupac je ovlašćen da po slobodnoj oceni odluči da Ugovor ostane na snazi, u kom slučaju će o tome bez odlaganja obavestiti Prodavca.</w:t>
            </w:r>
            <w:r>
              <w:rPr>
                <w:rFonts w:ascii="Arial" w:hAnsi="Arial" w:cs="Arial"/>
                <w:color w:val="000000" w:themeColor="text1"/>
                <w:lang w:val="sr-Latn-RS"/>
              </w:rPr>
            </w:r>
          </w:p>
          <w:p>
            <w:pPr>
              <w:pBdr/>
              <w:tabs>
                <w:tab w:val="left" w:leader="none" w:pos="0"/>
                <w:tab w:val="left" w:leader="none" w:pos="567"/>
              </w:tabs>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Kupac može podneti sredstvo obezbeđenja na naplatu u bilo kom od slučajeva neizvršenja, i/ili neblagovremenog izvršenja, i/ili delimičnog neizvršenja, i/ili nekvalitetnog izvršenja bilo koje od ugovorenih </w:t>
            </w:r>
            <w:r>
              <w:rPr>
                <w:rFonts w:ascii="Arial" w:hAnsi="Arial" w:cs="Arial"/>
                <w:color w:val="000000" w:themeColor="text1"/>
                <w:lang w:val="sr-Latn-RS"/>
              </w:rPr>
              <w:t xml:space="preserve">obaveza Prodavca./ (kako zastupnika tako i bilo kog člana Konzorcijuma, (brisati u slučaju da se Ugovor ne zaključuje sa Konzorcijumom)).</w:t>
            </w:r>
            <w:r>
              <w:rPr>
                <w:rFonts w:ascii="Arial" w:hAnsi="Arial" w:cs="Arial"/>
                <w:color w:val="000000" w:themeColor="text1"/>
                <w:lang w:val="sr-Latn-RS"/>
              </w:rPr>
            </w:r>
          </w:p>
          <w:p>
            <w:pPr>
              <w:pBdr/>
              <w:tabs>
                <w:tab w:val="left" w:leader="none" w:pos="0"/>
                <w:tab w:val="left" w:leader="none" w:pos="567"/>
              </w:tabs>
              <w:spacing w:after="0" w:line="240" w:lineRule="auto"/>
              <w:ind/>
              <w:jc w:val="both"/>
              <w:rPr>
                <w:rFonts w:ascii="Arial" w:hAnsi="Arial" w:cs="Arial"/>
                <w:b/>
                <w:i/>
                <w:color w:val="000000" w:themeColor="text1"/>
                <w:lang w:val="sr-Latn-RS"/>
              </w:rPr>
            </w:pPr>
            <w:r>
              <w:rPr>
                <w:rFonts w:ascii="Arial" w:hAnsi="Arial" w:cs="Arial"/>
                <w:b/>
                <w:i/>
                <w:color w:val="000000" w:themeColor="text1"/>
                <w:lang w:val="sr-Latn-RS"/>
              </w:rPr>
              <w:t xml:space="preserve">(obavezna klauzula u slučaju avansnog plaćanja)</w:t>
            </w:r>
            <w:r>
              <w:rPr>
                <w:rFonts w:ascii="Arial" w:hAnsi="Arial" w:cs="Arial"/>
                <w:b/>
                <w:i/>
                <w:color w:val="000000" w:themeColor="text1"/>
                <w:lang w:val="sr-Latn-RS"/>
              </w:rPr>
            </w:r>
          </w:p>
          <w:p>
            <w:pPr>
              <w:pBdr/>
              <w:tabs>
                <w:tab w:val="left" w:leader="none" w:pos="0"/>
                <w:tab w:val="left" w:leader="none" w:pos="567"/>
              </w:tabs>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11.7. Prodavac je dužan, pod pretnjom raskida ovog Ugovora da, na ime garancije za obezbeđenje – po</w:t>
            </w:r>
            <w:r>
              <w:rPr>
                <w:rFonts w:ascii="Arial" w:hAnsi="Arial" w:cs="Arial"/>
                <w:color w:val="000000" w:themeColor="text1"/>
                <w:lang w:val="sr-Latn-RS"/>
              </w:rPr>
              <w:t xml:space="preserve">vraćaj avansa iz tačke 10.2., Kupcu dostavi nakon zaključenja ovog Ugovora, blagovremeno, a u svakom slučaju pre uplate avansa od strane Kupca, neopozivu, bezuslovnu i naplativu na prvi poziv bankarsku garanciju izdatu od banke prihvatljive za Kupca, 100% </w:t>
            </w:r>
            <w:r>
              <w:rPr>
                <w:rFonts w:ascii="Arial" w:hAnsi="Arial" w:cs="Arial"/>
                <w:color w:val="000000" w:themeColor="text1"/>
                <w:lang w:val="sr-Latn-RS"/>
              </w:rPr>
              <w:t xml:space="preserve">(s</w:t>
            </w:r>
            <w:r>
              <w:rPr>
                <w:rFonts w:ascii="Arial" w:hAnsi="Arial" w:cs="Arial"/>
                <w:color w:val="000000" w:themeColor="text1"/>
                <w:lang w:val="sr-Latn-RS"/>
              </w:rPr>
              <w:t xml:space="preserve">to procenata) </w:t>
            </w:r>
            <w:r>
              <w:rPr>
                <w:rFonts w:ascii="Arial" w:hAnsi="Arial" w:cs="Arial"/>
                <w:color w:val="000000" w:themeColor="text1"/>
                <w:lang w:val="sr-Latn-RS"/>
              </w:rPr>
              <w:t xml:space="preserve">u visini ugovorenog avansa uvećanog za pripadajući PDV</w:t>
            </w:r>
            <w:r>
              <w:rPr>
                <w:rFonts w:ascii="Arial" w:hAnsi="Arial" w:cs="Arial"/>
                <w:color w:val="000000" w:themeColor="text1"/>
                <w:lang w:val="sr-Latn-RS"/>
              </w:rPr>
              <w:t xml:space="preserve"> </w:t>
            </w:r>
            <w:r>
              <w:rPr>
                <w:rFonts w:ascii="Arial" w:hAnsi="Arial" w:cs="Arial"/>
                <w:b/>
                <w:i/>
                <w:color w:val="000000" w:themeColor="text1"/>
                <w:lang w:val="sr-Latn-RS"/>
              </w:rPr>
              <w:t xml:space="preserve">(napomena autoru: videti komentar u članu 9.1 koji se tiče PDV)</w:t>
            </w:r>
            <w:r>
              <w:rPr>
                <w:rFonts w:ascii="Arial" w:hAnsi="Arial" w:cs="Arial"/>
                <w:color w:val="000000" w:themeColor="text1"/>
                <w:lang w:val="sr-Latn-RS"/>
              </w:rPr>
              <w:t xml:space="preserve">, i</w:t>
            </w:r>
            <w:r>
              <w:rPr>
                <w:rFonts w:ascii="Arial" w:hAnsi="Arial" w:cs="Arial"/>
                <w:color w:val="000000" w:themeColor="text1"/>
                <w:lang w:val="sr-Latn-RS"/>
              </w:rPr>
              <w:t xml:space="preserve"> sa rokom važnosti najmanje 30 dana dužim od krajnjeg ugovorenog roka za ispunjenje obaveza iz ovog Ugovora. </w:t>
            </w:r>
            <w:r>
              <w:rPr>
                <w:rFonts w:ascii="Arial" w:hAnsi="Arial" w:cs="Arial"/>
                <w:color w:val="000000" w:themeColor="text1"/>
                <w:lang w:val="sr-Latn-RS"/>
              </w:rPr>
            </w:r>
          </w:p>
          <w:p>
            <w:pPr>
              <w:pBdr/>
              <w:tabs>
                <w:tab w:val="left" w:leader="none" w:pos="0"/>
                <w:tab w:val="left" w:leader="none" w:pos="567"/>
              </w:tabs>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Bankarska garancija po svojoj formi-sadržini mora biti prethodno odobrena od strane Kupca. </w:t>
            </w:r>
            <w:r>
              <w:rPr>
                <w:rFonts w:ascii="Arial" w:hAnsi="Arial" w:cs="Arial"/>
                <w:color w:val="000000" w:themeColor="text1"/>
                <w:lang w:val="sr-Latn-RS"/>
              </w:rPr>
              <w:br/>
              <w:t xml:space="preserve">U slučaju da P</w:t>
            </w:r>
            <w:r>
              <w:rPr>
                <w:rFonts w:ascii="Arial" w:hAnsi="Arial" w:cs="Arial"/>
                <w:color w:val="000000" w:themeColor="text1"/>
                <w:lang w:val="sr-Latn-RS"/>
              </w:rPr>
              <w:t xml:space="preserve">rodavac ne isporuči robu i</w:t>
            </w:r>
            <w:r>
              <w:rPr>
                <w:rFonts w:ascii="Arial" w:hAnsi="Arial" w:cs="Arial"/>
                <w:color w:val="000000" w:themeColor="text1"/>
                <w:lang w:val="sr-Latn-RS"/>
              </w:rPr>
              <w:t xml:space="preserve"> ne i</w:t>
            </w:r>
            <w:r>
              <w:rPr>
                <w:rFonts w:ascii="Arial" w:hAnsi="Arial" w:cs="Arial"/>
                <w:color w:val="000000" w:themeColor="text1"/>
                <w:lang w:val="sr-Latn-RS"/>
              </w:rPr>
              <w:t xml:space="preserve">zvrši prateće usluge Kupcu u roku i na način regulisan Ugovorom, Kupac će podneti na naplatu bankarsku garanciju a Prodavac je dužan da plati Kupcu i zateznu kamatu obračunatu od dana uplate avansa Prodavcu do dana povraćaja avansnog iznosa na račun Kupca.</w:t>
            </w:r>
            <w:r>
              <w:rPr>
                <w:rFonts w:ascii="Arial" w:hAnsi="Arial" w:cs="Arial"/>
                <w:color w:val="000000" w:themeColor="text1"/>
                <w:lang w:val="sr-Latn-RS"/>
              </w:rPr>
            </w:r>
          </w:p>
          <w:p>
            <w:pPr>
              <w:pBdr/>
              <w:spacing w:after="0" w:line="240" w:lineRule="auto"/>
              <w:ind/>
              <w:rPr>
                <w:rFonts w:ascii="Arial" w:hAnsi="Arial" w:cs="Arial"/>
                <w:b/>
                <w:color w:val="000000" w:themeColor="text1"/>
                <w:lang w:val="sr-Latn-RS"/>
              </w:rPr>
            </w:pPr>
            <w:r>
              <w:rPr>
                <w:rFonts w:ascii="Arial" w:hAnsi="Arial" w:cs="Arial"/>
                <w:color w:val="000000" w:themeColor="text1"/>
                <w:lang w:val="sr-Latn-RS"/>
              </w:rPr>
              <w:t xml:space="preserve">Sve troškove i rashode vezane za bankarsku garanciju snosiće Prodavac.</w:t>
            </w:r>
            <w:r>
              <w:rPr>
                <w:rFonts w:ascii="Arial" w:hAnsi="Arial" w:cs="Arial"/>
                <w:b/>
                <w:color w:val="000000" w:themeColor="text1"/>
                <w:lang w:val="sr-Latn-RS"/>
              </w:rPr>
            </w:r>
          </w:p>
          <w:p>
            <w:pPr>
              <w:pBdr/>
              <w:spacing w:after="0" w:line="240" w:lineRule="auto"/>
              <w:ind/>
              <w:jc w:val="center"/>
              <w:rPr>
                <w:rFonts w:ascii="Arial" w:hAnsi="Arial" w:cs="Arial"/>
                <w:b/>
                <w:color w:val="000000" w:themeColor="text1"/>
                <w:lang w:val="sr-Latn-RS"/>
              </w:rPr>
            </w:pPr>
            <w:r>
              <w:rPr>
                <w:rFonts w:ascii="Arial" w:hAnsi="Arial" w:cs="Arial"/>
                <w:b/>
                <w:color w:val="000000" w:themeColor="text1"/>
                <w:lang w:val="sr-Latn-RS"/>
              </w:rPr>
            </w:r>
            <w:r>
              <w:rPr>
                <w:rFonts w:ascii="Arial" w:hAnsi="Arial" w:cs="Arial"/>
                <w:b/>
                <w:color w:val="000000" w:themeColor="text1"/>
                <w:lang w:val="sr-Latn-RS"/>
              </w:rPr>
            </w:r>
          </w:p>
          <w:p>
            <w:pPr>
              <w:pBdr/>
              <w:spacing w:after="0" w:line="240" w:lineRule="auto"/>
              <w:ind/>
              <w:jc w:val="center"/>
              <w:rPr>
                <w:rFonts w:ascii="Arial" w:hAnsi="Arial" w:cs="Arial"/>
                <w:b/>
                <w:color w:val="000000" w:themeColor="text1"/>
                <w:lang w:val="sr-Latn-RS"/>
              </w:rPr>
            </w:pPr>
            <w:r>
              <w:rPr>
                <w:rFonts w:ascii="Arial" w:hAnsi="Arial" w:cs="Arial"/>
                <w:b/>
                <w:color w:val="000000" w:themeColor="text1"/>
                <w:lang w:val="sr-Latn-RS"/>
              </w:rPr>
            </w:r>
            <w:r>
              <w:rPr>
                <w:rFonts w:ascii="Arial" w:hAnsi="Arial" w:cs="Arial"/>
                <w:b/>
                <w:color w:val="000000" w:themeColor="text1"/>
                <w:lang w:val="sr-Latn-RS"/>
              </w:rPr>
            </w:r>
          </w:p>
          <w:p>
            <w:pPr>
              <w:pBdr/>
              <w:spacing w:after="0" w:line="240" w:lineRule="auto"/>
              <w:ind/>
              <w:jc w:val="center"/>
              <w:rPr>
                <w:rFonts w:ascii="Arial" w:hAnsi="Arial" w:cs="Arial"/>
                <w:b/>
                <w:color w:val="000000" w:themeColor="text1"/>
                <w:lang w:val="sr-Latn-RS"/>
              </w:rPr>
            </w:pPr>
            <w:r>
              <w:rPr>
                <w:rFonts w:ascii="Arial" w:hAnsi="Arial" w:cs="Arial"/>
                <w:b/>
                <w:color w:val="000000" w:themeColor="text1"/>
                <w:lang w:val="sr-Latn-RS"/>
              </w:rPr>
              <w:t xml:space="preserve">ČLAN 12</w:t>
            </w:r>
            <w:r>
              <w:rPr>
                <w:rFonts w:ascii="Arial" w:hAnsi="Arial" w:cs="Arial"/>
                <w:b/>
                <w:color w:val="000000" w:themeColor="text1"/>
                <w:lang w:val="sr-Latn-RS"/>
              </w:rPr>
              <w:t xml:space="preserve"> </w:t>
            </w:r>
            <w:r>
              <w:rPr>
                <w:rFonts w:ascii="Arial" w:hAnsi="Arial" w:cs="Arial"/>
                <w:b/>
                <w:color w:val="000000" w:themeColor="text1"/>
                <w:lang w:val="sr-Latn-RS"/>
              </w:rPr>
            </w:r>
          </w:p>
          <w:p>
            <w:pPr>
              <w:pBdr/>
              <w:spacing w:after="0" w:line="240" w:lineRule="auto"/>
              <w:ind/>
              <w:jc w:val="center"/>
              <w:rPr>
                <w:rFonts w:ascii="Arial" w:hAnsi="Arial" w:cs="Arial"/>
                <w:b/>
                <w:color w:val="000000" w:themeColor="text1"/>
                <w:lang w:val="sr-Latn-RS"/>
              </w:rPr>
            </w:pPr>
            <w:r>
              <w:rPr>
                <w:rFonts w:ascii="Arial" w:hAnsi="Arial" w:cs="Arial"/>
                <w:b/>
                <w:color w:val="000000" w:themeColor="text1"/>
                <w:lang w:val="sr-Latn-RS"/>
              </w:rPr>
            </w:r>
            <w:r>
              <w:rPr>
                <w:rFonts w:ascii="Arial" w:hAnsi="Arial" w:cs="Arial"/>
                <w:b/>
                <w:color w:val="000000" w:themeColor="text1"/>
                <w:lang w:val="sr-Latn-RS"/>
              </w:rPr>
            </w:r>
          </w:p>
          <w:p>
            <w:pPr>
              <w:pBdr/>
              <w:spacing w:after="0" w:line="240" w:lineRule="auto"/>
              <w:ind/>
              <w:jc w:val="both"/>
              <w:rPr>
                <w:rFonts w:ascii="Arial" w:hAnsi="Arial" w:cs="Arial"/>
                <w:b/>
                <w:color w:val="000000" w:themeColor="text1"/>
                <w:lang w:val="sr-Latn-RS"/>
              </w:rPr>
            </w:pPr>
            <w:r>
              <w:rPr>
                <w:rFonts w:ascii="Arial" w:hAnsi="Arial" w:cs="Arial"/>
                <w:b/>
                <w:color w:val="000000" w:themeColor="text1"/>
                <w:lang w:val="sr-Latn-RS"/>
              </w:rPr>
              <w:t xml:space="preserve">ZAHTEVI BEZBEDNOSTI I ZDRAVLJA NA RADU, ZAŠTITE ŽIVOTNE SREDINE I ZAŠTITE OD POŽARA (HSE)</w:t>
            </w:r>
            <w:r>
              <w:rPr>
                <w:rFonts w:ascii="Arial" w:hAnsi="Arial" w:cs="Arial"/>
                <w:b/>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12.1. </w:t>
            </w:r>
            <w:r>
              <w:rPr>
                <w:rFonts w:ascii="Arial" w:hAnsi="Arial" w:cs="Arial"/>
                <w:color w:val="000000" w:themeColor="text1"/>
                <w:lang w:val="sr-Latn-RS"/>
              </w:rPr>
              <w:t xml:space="preserve">Ugovorne strane saglasno konstatuju da je Prodavac svojim potpisom na dokumentu broj: </w:t>
            </w:r>
            <w:permStart w:edGrp="everyone" w:id="17646402"/>
            <w:r>
              <w:rPr>
                <w:rFonts w:ascii="Arial" w:hAnsi="Arial" w:cs="Arial"/>
                <w:color w:val="000000" w:themeColor="text1"/>
                <w:lang w:val="sr-Latn-RS"/>
              </w:rPr>
              <w:t xml:space="preserve">_</w:t>
            </w:r>
            <w:r>
              <w:rPr>
                <w:rFonts w:ascii="Arial" w:hAnsi="Arial" w:cs="Arial"/>
                <w:color w:val="000000" w:themeColor="text1"/>
                <w:lang w:val="sr-Latn-RS"/>
              </w:rPr>
              <w:t xml:space="preserve">_______________ </w:t>
            </w:r>
            <w:r>
              <w:rPr>
                <w:rFonts w:ascii="Arial" w:hAnsi="Arial" w:cs="Arial"/>
                <w:color w:val="000000" w:themeColor="text1"/>
                <w:lang w:val="sr-Latn-RS"/>
              </w:rPr>
              <w:t xml:space="preserve">[uneti registarski broj HSE sporazuma]_</w:t>
            </w:r>
            <w:permEnd w:id="17646402"/>
            <w:r>
              <w:rPr>
                <w:rFonts w:ascii="Arial" w:hAnsi="Arial" w:cs="Arial"/>
                <w:color w:val="000000" w:themeColor="text1"/>
                <w:lang w:val="sr-Latn-RS"/>
              </w:rPr>
              <w:t xml:space="preserve">prihvatio odredbe HSE sporazuma.</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12.2. </w:t>
            </w:r>
            <w:r>
              <w:rPr>
                <w:rFonts w:ascii="Arial" w:hAnsi="Arial" w:cs="Arial"/>
                <w:color w:val="000000" w:themeColor="text1"/>
                <w:lang w:val="sr-Latn-RS"/>
              </w:rPr>
              <w:t xml:space="preserve">Lice/a za koordinaciju i kontrolu sprovođenja HSE sporazuma (Lice za HSE) u smislu Zakona o bezbednosti i zdravlja na radu  ispred Kupca je:</w:t>
            </w:r>
            <w:r>
              <w:rPr>
                <w:rFonts w:ascii="Arial" w:hAnsi="Arial" w:cs="Arial"/>
                <w:color w:val="000000" w:themeColor="text1"/>
                <w:lang w:val="sr-Latn-RS"/>
              </w:rPr>
              <w:t xml:space="preserve"> </w:t>
            </w:r>
            <w:permStart w:edGrp="everyone" w:id="933105735"/>
            <w:r>
              <w:rPr>
                <w:rFonts w:ascii="Arial" w:hAnsi="Arial" w:cs="Arial"/>
                <w:color w:val="000000" w:themeColor="text1"/>
                <w:lang w:val="sr-Latn-RS"/>
              </w:rPr>
              <w:t xml:space="preserve">__________________________</w:t>
            </w:r>
            <w:r>
              <w:rPr>
                <w:rFonts w:ascii="Arial" w:hAnsi="Arial" w:cs="Arial"/>
                <w:color w:val="000000" w:themeColor="text1"/>
                <w:lang w:val="sr-Latn-RS"/>
              </w:rPr>
              <w:t xml:space="preserve">_</w:t>
            </w:r>
            <w:permEnd w:id="933105735"/>
            <w:r>
              <w:rPr>
                <w:rFonts w:ascii="Arial" w:hAnsi="Arial" w:cs="Arial"/>
                <w:color w:val="000000" w:themeColor="text1"/>
                <w:lang w:val="sr-Latn-RS"/>
              </w:rPr>
              <w:t xml:space="preserve"> </w:t>
            </w:r>
            <w:r>
              <w:rPr>
                <w:rFonts w:ascii="Arial" w:hAnsi="Arial" w:cs="Arial"/>
                <w:color w:val="000000" w:themeColor="text1"/>
                <w:lang w:val="sr-Latn-RS"/>
              </w:rPr>
              <w:t xml:space="preserve">[uneti ime i prezime] ukoliko postoji više imenovanih odgovornih lica za HSE potrebno je uneti sva imena u zavisnosti od lokacije na kojoj su imenovani.</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12.3. </w:t>
            </w:r>
            <w:r>
              <w:rPr>
                <w:rFonts w:ascii="Arial" w:hAnsi="Arial" w:cs="Arial"/>
                <w:color w:val="000000" w:themeColor="text1"/>
                <w:lang w:val="sr-Latn-RS"/>
              </w:rPr>
              <w:t xml:space="preserve">Lice za nadzor Izvođača/Jedino odgovorno lice/a (JOL), odgovorno za upravljanje, kontrolu i obezbeđenje svih aktivnosti definisanih Ugovorom ispred Kupca je:</w:t>
            </w:r>
            <w:permStart w:edGrp="everyone" w:id="853047318"/>
            <w:r>
              <w:rPr>
                <w:rFonts w:ascii="Arial" w:hAnsi="Arial" w:cs="Arial"/>
                <w:color w:val="000000" w:themeColor="text1"/>
                <w:lang w:val="sr-Latn-RS"/>
              </w:rPr>
              <w:t xml:space="preserve">_</w:t>
            </w:r>
            <w:r>
              <w:rPr>
                <w:rFonts w:ascii="Arial" w:hAnsi="Arial" w:cs="Arial"/>
                <w:color w:val="000000" w:themeColor="text1"/>
                <w:lang w:val="sr-Latn-RS"/>
              </w:rPr>
              <w:t xml:space="preserve">________________________</w:t>
            </w:r>
            <w:permEnd w:id="853047318"/>
            <w:r>
              <w:rPr>
                <w:rFonts w:ascii="Arial" w:hAnsi="Arial" w:cs="Arial"/>
                <w:color w:val="000000" w:themeColor="text1"/>
                <w:lang w:val="sr-Latn-RS"/>
              </w:rPr>
              <w:t xml:space="preserve"> </w:t>
            </w:r>
            <w:r>
              <w:rPr>
                <w:rFonts w:ascii="Arial" w:hAnsi="Arial" w:cs="Arial"/>
                <w:color w:val="000000" w:themeColor="text1"/>
                <w:lang w:val="sr-Latn-RS"/>
              </w:rPr>
              <w:t xml:space="preserve">[uneti ime i prezime] ukoliko postoji više imenovanih lica za nadzor Izvođača / jedino odgovornih lica (JOL) potrebno je uneti sva imena u zavisnosti od lokacije na kojoj su imenovani.</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12.4. </w:t>
            </w:r>
            <w:r>
              <w:rPr>
                <w:rFonts w:ascii="Arial" w:hAnsi="Arial" w:cs="Arial"/>
                <w:color w:val="000000" w:themeColor="text1"/>
                <w:lang w:val="sr-Latn-RS"/>
              </w:rPr>
              <w:t xml:space="preserve">Ukoliko tokom ugovornih aktivnosti dođe do promene imenovanih lica ispred Kupca iz ovog člana, Kupac će pismenim dopisom obavestiti Prodavca o takvoj promeni.</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U slučaju da su odredbe HSE Sporazuma iz ovog člana, u suprotnosti sa odredbama ovog Ugovora, primeniće se odredbe HSE Sporazuma. </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permStart w:edGrp="everyone" w:id="491467806"/>
            <w:r>
              <w:rPr>
                <w:rFonts w:ascii="Arial" w:hAnsi="Arial" w:cs="Arial"/>
                <w:b/>
                <w:color w:val="000000" w:themeColor="text1"/>
                <w:lang w:val="sr-Latn-RS"/>
              </w:rPr>
              <w:t xml:space="preserve">(</w:t>
            </w:r>
            <w:r>
              <w:rPr>
                <w:rFonts w:ascii="Arial" w:hAnsi="Arial" w:cs="Arial"/>
                <w:b/>
                <w:i/>
                <w:color w:val="000000" w:themeColor="text1"/>
                <w:lang w:val="sr-Latn-RS"/>
              </w:rPr>
              <w:t xml:space="preserve">napomena autoru: Ukoliko predmet ugovora ne zahteva primenu mera iz oblasti HSE, kao i potpisivanje Sporazuma o HSE, označene odredbe je potrebno brisati.)</w:t>
            </w:r>
            <w:permEnd w:id="491467806"/>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Ne primenjuje se. </w:t>
            </w:r>
            <w:r>
              <w:rPr>
                <w:rFonts w:ascii="Arial" w:hAnsi="Arial" w:cs="Arial"/>
                <w:color w:val="000000" w:themeColor="text1"/>
                <w:lang w:val="sr-Latn-RS"/>
              </w:rPr>
            </w:r>
          </w:p>
          <w:p>
            <w:pPr>
              <w:pBdr/>
              <w:spacing w:after="0" w:line="240" w:lineRule="auto"/>
              <w:ind/>
              <w:jc w:val="center"/>
              <w:rPr>
                <w:rFonts w:ascii="Arial" w:hAnsi="Arial" w:cs="Arial"/>
                <w:b/>
                <w:color w:val="000000" w:themeColor="text1"/>
                <w:lang w:val="sr-Latn-RS"/>
              </w:rPr>
            </w:pPr>
            <w:r>
              <w:rPr>
                <w:rFonts w:ascii="Arial" w:hAnsi="Arial" w:cs="Arial"/>
                <w:b/>
                <w:color w:val="000000" w:themeColor="text1"/>
                <w:lang w:val="sr-Latn-RS"/>
              </w:rPr>
            </w:r>
            <w:r>
              <w:rPr>
                <w:rFonts w:ascii="Arial" w:hAnsi="Arial" w:cs="Arial"/>
                <w:b/>
                <w:color w:val="000000" w:themeColor="text1"/>
                <w:lang w:val="sr-Latn-RS"/>
              </w:rPr>
            </w:r>
          </w:p>
          <w:p>
            <w:pPr>
              <w:pBdr/>
              <w:spacing w:after="0" w:line="240" w:lineRule="auto"/>
              <w:ind/>
              <w:jc w:val="center"/>
              <w:rPr>
                <w:rFonts w:ascii="Arial" w:hAnsi="Arial" w:cs="Arial"/>
                <w:b/>
                <w:color w:val="000000" w:themeColor="text1"/>
                <w:lang w:val="sr-Latn-RS"/>
              </w:rPr>
            </w:pPr>
            <w:r>
              <w:rPr>
                <w:rFonts w:ascii="Arial" w:hAnsi="Arial" w:cs="Arial"/>
                <w:b/>
                <w:color w:val="000000" w:themeColor="text1"/>
                <w:lang w:val="sr-Latn-RS"/>
              </w:rPr>
            </w:r>
            <w:r>
              <w:rPr>
                <w:rFonts w:ascii="Arial" w:hAnsi="Arial" w:cs="Arial"/>
                <w:b/>
                <w:color w:val="000000" w:themeColor="text1"/>
                <w:lang w:val="sr-Latn-RS"/>
              </w:rPr>
            </w:r>
          </w:p>
          <w:p>
            <w:pPr>
              <w:pBdr/>
              <w:spacing w:after="0" w:line="240" w:lineRule="auto"/>
              <w:ind/>
              <w:jc w:val="center"/>
              <w:rPr>
                <w:rFonts w:ascii="Arial" w:hAnsi="Arial" w:cs="Arial"/>
                <w:b/>
                <w:color w:val="000000" w:themeColor="text1"/>
                <w:lang w:val="sr-Latn-RS"/>
              </w:rPr>
            </w:pPr>
            <w:r>
              <w:rPr>
                <w:rFonts w:ascii="Arial" w:hAnsi="Arial" w:cs="Arial"/>
                <w:b/>
                <w:color w:val="000000" w:themeColor="text1"/>
                <w:lang w:val="sr-Latn-RS"/>
              </w:rPr>
              <w:t xml:space="preserve">ČLAN 13</w:t>
            </w:r>
            <w:r>
              <w:rPr>
                <w:rFonts w:ascii="Arial" w:hAnsi="Arial" w:cs="Arial"/>
                <w:b/>
                <w:color w:val="000000" w:themeColor="text1"/>
                <w:lang w:val="sr-Latn-RS"/>
              </w:rPr>
            </w:r>
          </w:p>
          <w:p>
            <w:pPr>
              <w:pBdr/>
              <w:spacing w:after="0" w:line="240" w:lineRule="auto"/>
              <w:ind/>
              <w:jc w:val="center"/>
              <w:rPr>
                <w:rFonts w:ascii="Arial" w:hAnsi="Arial" w:cs="Arial"/>
                <w:b/>
                <w:color w:val="000000" w:themeColor="text1"/>
                <w:lang w:val="sr-Latn-RS"/>
              </w:rPr>
            </w:pPr>
            <w:r>
              <w:rPr>
                <w:rFonts w:ascii="Arial" w:hAnsi="Arial" w:cs="Arial"/>
                <w:b/>
                <w:color w:val="000000" w:themeColor="text1"/>
                <w:lang w:val="sr-Latn-RS"/>
              </w:rPr>
            </w:r>
            <w:r>
              <w:rPr>
                <w:rFonts w:ascii="Arial" w:hAnsi="Arial" w:cs="Arial"/>
                <w:b/>
                <w:color w:val="000000" w:themeColor="text1"/>
                <w:lang w:val="sr-Latn-RS"/>
              </w:rPr>
            </w:r>
          </w:p>
          <w:p>
            <w:pPr>
              <w:pBdr/>
              <w:spacing w:after="0" w:line="240" w:lineRule="auto"/>
              <w:ind/>
              <w:jc w:val="both"/>
              <w:rPr>
                <w:rFonts w:ascii="Arial" w:hAnsi="Arial" w:cs="Arial"/>
                <w:b/>
                <w:color w:val="000000" w:themeColor="text1"/>
                <w:lang w:val="sr-Latn-RS"/>
              </w:rPr>
            </w:pPr>
            <w:r>
              <w:rPr>
                <w:rFonts w:ascii="Arial" w:hAnsi="Arial" w:cs="Arial"/>
                <w:b/>
                <w:color w:val="000000" w:themeColor="text1"/>
                <w:lang w:val="sr-Latn-RS"/>
              </w:rPr>
              <w:t xml:space="preserve">POVERLJIVOST PODATAKA</w:t>
            </w:r>
            <w:r>
              <w:rPr>
                <w:rFonts w:ascii="Arial" w:hAnsi="Arial" w:cs="Arial"/>
                <w:b/>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13.1. </w:t>
            </w:r>
            <w:r>
              <w:rPr>
                <w:rFonts w:ascii="Arial" w:hAnsi="Arial" w:cs="Arial"/>
                <w:color w:val="000000" w:themeColor="text1"/>
                <w:lang w:val="sr-Latn-RS"/>
              </w:rPr>
              <w:t xml:space="preserve">Ugovorne strane saglasno k</w:t>
            </w:r>
            <w:r>
              <w:rPr>
                <w:rFonts w:ascii="Arial" w:hAnsi="Arial" w:cs="Arial"/>
                <w:color w:val="000000" w:themeColor="text1"/>
                <w:lang w:val="sr-Latn-RS"/>
              </w:rPr>
              <w:t xml:space="preserve">onstatuju da su, pre ili istovremeno sa zaključenjem ovog ugovora, u cilju regulisanja poverljivosti, odnosno jasnog definisanja prava, obaveza i odgovornosti po pitanju poverljivosti, zaključile Ugovor o poverljivosti koji je kod Kupca zaveden pod brojem </w:t>
            </w:r>
            <w:permStart w:edGrp="everyone" w:id="447415726"/>
            <w:r>
              <w:rPr>
                <w:rFonts w:ascii="Arial" w:hAnsi="Arial" w:cs="Arial"/>
                <w:color w:val="000000" w:themeColor="text1"/>
                <w:lang w:val="sr-Latn-RS"/>
              </w:rPr>
              <w:t xml:space="preserve">_________________</w:t>
            </w:r>
            <w:permEnd w:id="447415726"/>
            <w:r>
              <w:rPr>
                <w:rFonts w:ascii="Arial" w:hAnsi="Arial" w:cs="Arial"/>
                <w:color w:val="000000" w:themeColor="text1"/>
                <w:lang w:val="sr-Latn-RS"/>
              </w:rPr>
              <w:t xml:space="preserve"> od dana _______________</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r>
            <w:r>
              <w:rPr>
                <w:rFonts w:ascii="Arial" w:hAnsi="Arial" w:cs="Arial"/>
                <w:color w:val="000000" w:themeColor="text1"/>
                <w:lang w:val="sr-Latn-RS"/>
              </w:rPr>
            </w:r>
          </w:p>
          <w:p>
            <w:pPr>
              <w:pBdr/>
              <w:spacing w:after="0" w:line="240" w:lineRule="auto"/>
              <w:ind/>
              <w:jc w:val="both"/>
              <w:rPr>
                <w:rFonts w:ascii="Arial" w:hAnsi="Arial" w:cs="Arial"/>
                <w:b/>
                <w:color w:val="000000" w:themeColor="text1"/>
                <w:lang w:val="sr-Latn-RS"/>
              </w:rPr>
            </w:pPr>
            <w:r/>
            <w:permStart w:edGrp="everyone" w:id="213993570"/>
            <w:r>
              <w:rPr>
                <w:rFonts w:ascii="Arial" w:hAnsi="Arial" w:cs="Arial"/>
                <w:b/>
                <w:color w:val="000000" w:themeColor="text1"/>
                <w:lang w:val="sr-Latn-RS"/>
              </w:rPr>
              <w:t xml:space="preserve">Ukoliko za predmetnu nabavku nije potrebno da ugovorne strane razmenjuju podatke poverljive prirode član se briše, i umesto njega unosi „Ne primenjuje se“ (ovu rečenicu pre štampanja izbrisati):</w:t>
            </w:r>
            <w:permEnd w:id="213993570"/>
            <w:r/>
            <w:r>
              <w:rPr>
                <w:rFonts w:ascii="Arial" w:hAnsi="Arial" w:cs="Arial"/>
                <w:b/>
                <w:color w:val="000000" w:themeColor="text1"/>
                <w:lang w:val="sr-Latn-RS"/>
              </w:rPr>
            </w:r>
          </w:p>
          <w:p>
            <w:pPr>
              <w:pBdr/>
              <w:spacing w:after="0" w:line="240" w:lineRule="auto"/>
              <w:ind/>
              <w:rPr>
                <w:rFonts w:ascii="Arial" w:hAnsi="Arial" w:cs="Arial"/>
                <w:i/>
                <w:color w:val="000000" w:themeColor="text1"/>
                <w:spacing w:val="-3"/>
                <w:lang w:val="sr-Latn-RS"/>
              </w:rPr>
            </w:pPr>
            <w:r>
              <w:rPr>
                <w:rFonts w:ascii="Arial" w:hAnsi="Arial" w:cs="Arial"/>
                <w:color w:val="000000" w:themeColor="text1"/>
                <w:lang w:val="sr-Latn-RS"/>
              </w:rPr>
              <w:t xml:space="preserve">Ne primenjuje se.</w:t>
            </w:r>
            <w:r>
              <w:rPr>
                <w:rFonts w:ascii="Arial" w:hAnsi="Arial" w:cs="Arial"/>
                <w:i/>
                <w:color w:val="000000" w:themeColor="text1"/>
                <w:spacing w:val="-3"/>
                <w:lang w:val="sr-Latn-RS"/>
              </w:rPr>
            </w:r>
          </w:p>
          <w:p>
            <w:pPr>
              <w:pBdr/>
              <w:spacing w:after="0" w:line="240" w:lineRule="auto"/>
              <w:ind/>
              <w:rPr>
                <w:rFonts w:ascii="Arial" w:hAnsi="Arial" w:cs="Arial"/>
                <w:i/>
                <w:color w:val="000000" w:themeColor="text1"/>
                <w:spacing w:val="-3"/>
                <w:lang w:val="sr-Latn-RS"/>
              </w:rPr>
            </w:pPr>
            <w:r>
              <w:rPr>
                <w:rFonts w:ascii="Arial" w:hAnsi="Arial" w:cs="Arial"/>
                <w:i/>
                <w:color w:val="000000" w:themeColor="text1"/>
                <w:spacing w:val="-3"/>
                <w:lang w:val="sr-Latn-RS"/>
              </w:rPr>
            </w:r>
            <w:r>
              <w:rPr>
                <w:rFonts w:ascii="Arial" w:hAnsi="Arial" w:cs="Arial"/>
                <w:i/>
                <w:color w:val="000000" w:themeColor="text1"/>
                <w:spacing w:val="-3"/>
                <w:lang w:val="sr-Latn-RS"/>
              </w:rPr>
            </w:r>
          </w:p>
          <w:p>
            <w:pPr>
              <w:pBdr/>
              <w:spacing w:after="0" w:line="240" w:lineRule="auto"/>
              <w:ind/>
              <w:jc w:val="center"/>
              <w:rPr>
                <w:rFonts w:ascii="Arial" w:hAnsi="Arial" w:cs="Arial"/>
                <w:b/>
                <w:color w:val="000000" w:themeColor="text1"/>
                <w:lang w:val="sr-Latn-RS"/>
              </w:rPr>
            </w:pPr>
            <w:r>
              <w:rPr>
                <w:rFonts w:ascii="Arial" w:hAnsi="Arial" w:cs="Arial"/>
                <w:b/>
                <w:color w:val="000000" w:themeColor="text1"/>
                <w:lang w:val="sr-Latn-RS"/>
              </w:rPr>
              <w:t xml:space="preserve">ČLAN 14</w:t>
            </w:r>
            <w:r>
              <w:rPr>
                <w:rFonts w:ascii="Arial" w:hAnsi="Arial" w:cs="Arial"/>
                <w:b/>
                <w:color w:val="000000" w:themeColor="text1"/>
                <w:lang w:val="sr-Latn-RS"/>
              </w:rPr>
            </w:r>
          </w:p>
          <w:p>
            <w:pPr>
              <w:pBdr/>
              <w:spacing w:after="0" w:line="240" w:lineRule="auto"/>
              <w:ind/>
              <w:jc w:val="center"/>
              <w:rPr>
                <w:rFonts w:ascii="Arial" w:hAnsi="Arial" w:cs="Arial"/>
                <w:b/>
                <w:color w:val="000000" w:themeColor="text1"/>
                <w:lang w:val="sr-Latn-RS"/>
              </w:rPr>
            </w:pPr>
            <w:r>
              <w:rPr>
                <w:rFonts w:ascii="Arial" w:hAnsi="Arial" w:cs="Arial"/>
                <w:b/>
                <w:color w:val="000000" w:themeColor="text1"/>
                <w:lang w:val="sr-Latn-RS"/>
              </w:rPr>
            </w:r>
            <w:r>
              <w:rPr>
                <w:rFonts w:ascii="Arial" w:hAnsi="Arial" w:cs="Arial"/>
                <w:b/>
                <w:color w:val="000000" w:themeColor="text1"/>
                <w:lang w:val="sr-Latn-RS"/>
              </w:rPr>
            </w:r>
          </w:p>
          <w:p>
            <w:pPr>
              <w:pBdr/>
              <w:spacing w:after="0" w:line="240" w:lineRule="auto"/>
              <w:ind/>
              <w:jc w:val="both"/>
              <w:rPr>
                <w:rFonts w:ascii="Arial" w:hAnsi="Arial" w:cs="Arial"/>
                <w:b/>
                <w:color w:val="000000" w:themeColor="text1"/>
                <w:lang w:val="sr-Latn-RS"/>
              </w:rPr>
            </w:pPr>
            <w:r>
              <w:rPr>
                <w:rFonts w:ascii="Arial" w:hAnsi="Arial" w:cs="Arial"/>
                <w:b/>
                <w:color w:val="000000" w:themeColor="text1"/>
                <w:lang w:val="sr-Latn-RS"/>
              </w:rPr>
              <w:t xml:space="preserve">OSIGURANJA</w:t>
            </w:r>
            <w:r>
              <w:rPr>
                <w:rFonts w:ascii="Arial" w:hAnsi="Arial" w:cs="Arial"/>
                <w:b/>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14.1. Prodavac je dužan da za svoj račun obezbedi dole navedena osiguranja, koja treba da budu po zakonu i važeća u svim zemljama, gde Prodavac ima obaveze u skladu sa ovim Ugovorom.</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a) Adekvatno osiguranje Robe od gubitka i/ili oštećenja iste do momenta isporuke Robe na Lokaciju.</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b) </w:t>
            </w:r>
            <w:permStart w:edGrp="everyone" w:id="971991325"/>
            <w:r>
              <w:rPr>
                <w:rFonts w:ascii="Arial" w:hAnsi="Arial" w:cs="Arial"/>
                <w:color w:val="000000" w:themeColor="text1"/>
                <w:lang w:val="sr-Latn-RS"/>
              </w:rPr>
              <w:t xml:space="preserve">_____________________________________ </w:t>
            </w:r>
            <w:permEnd w:id="971991325"/>
            <w:r/>
            <w:r>
              <w:rPr>
                <w:rFonts w:ascii="Arial" w:hAnsi="Arial" w:cs="Arial"/>
                <w:color w:val="000000" w:themeColor="text1"/>
                <w:lang w:val="sr-Latn-RS"/>
              </w:rPr>
            </w:r>
          </w:p>
          <w:p>
            <w:pPr>
              <w:pBdr/>
              <w:spacing w:after="0" w:line="240" w:lineRule="auto"/>
              <w:ind/>
              <w:jc w:val="both"/>
              <w:rPr>
                <w:rFonts w:ascii="Arial" w:hAnsi="Arial" w:cs="Arial"/>
                <w:b/>
                <w:color w:val="000000" w:themeColor="text1"/>
                <w:lang w:val="sr-Latn-RS"/>
              </w:rPr>
            </w:pPr>
            <w:r/>
            <w:permStart w:edGrp="everyone" w:id="1803439568"/>
            <w:r>
              <w:rPr>
                <w:rFonts w:ascii="Arial" w:hAnsi="Arial" w:cs="Arial"/>
                <w:b/>
                <w:i/>
                <w:color w:val="000000" w:themeColor="text1"/>
                <w:lang w:val="sr-Latn-RS"/>
              </w:rPr>
              <w:t xml:space="preserve">(napomena autoru: uneti poseban oblik osiguranja ukoliko postoji)</w:t>
            </w:r>
            <w:r>
              <w:rPr>
                <w:rFonts w:ascii="Arial" w:hAnsi="Arial" w:cs="Arial"/>
                <w:b/>
                <w:color w:val="000000" w:themeColor="text1"/>
                <w:lang w:val="sr-Latn-RS"/>
              </w:rPr>
              <w:t xml:space="preserve"> </w:t>
            </w:r>
            <w:permEnd w:id="1803439568"/>
            <w:r>
              <w:rPr>
                <w:rFonts w:ascii="Arial" w:hAnsi="Arial" w:cs="Arial"/>
                <w:b/>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c) Sva lica koja obavljaju poslove u ime Prodavca i/ili u ime bilo kog trećeg koje je angažovano od strane Prodavca, moraju biti osigurana o trošku Prodavca, za sve povrede na radu ili nesreće na poslu. </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14.2. Po pitanju</w:t>
            </w:r>
            <w:r>
              <w:rPr>
                <w:rFonts w:ascii="Arial" w:hAnsi="Arial" w:cs="Arial"/>
                <w:color w:val="000000" w:themeColor="text1"/>
                <w:lang w:val="sr-Latn-RS"/>
              </w:rPr>
              <w:t xml:space="preserve"> polisa osiguranja shodno članu 14.1, Prodavac je dužan da obezbedi:</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a) da je Kupac dobio dokaze (u vidu potvrde o osiguranju ili u drugom</w:t>
            </w:r>
            <w:r>
              <w:rPr>
                <w:rFonts w:ascii="Arial" w:hAnsi="Arial" w:cs="Arial"/>
                <w:color w:val="000000" w:themeColor="text1"/>
                <w:lang w:val="sr-Latn-RS"/>
              </w:rPr>
              <w:t xml:space="preserve"> obliku, koji zadovoljava Kupca</w:t>
            </w:r>
            <w:r>
              <w:rPr>
                <w:rFonts w:ascii="Arial" w:hAnsi="Arial" w:cs="Arial"/>
                <w:color w:val="000000" w:themeColor="text1"/>
                <w:lang w:val="sr-Latn-RS"/>
              </w:rPr>
              <w:t xml:space="preserve">) u roku od 3 (tri) kalendarska dana od momenta zaključenja Ugovor i za svaki datum, koji je određen za obnovu odgovarajućeg osiguranja;</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b) da su svi ugovori o osiguranju zaključeni sa solidnim osiguravajućim kompanijama koja su prihvatljiva za Kupca; </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c) da se nikakve materijalne izmene nisu unosile u uslove nekog osiguranja be prethodne pismene saglasnosti Kupca;</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d) da su polise osiguranja predvidele (uz indosament ili na neki drugi način, koji su usaglašeni sa Kupcem u pismenoj formi) neposredno odricanje osiguravajućih društava od svih prava subrogacije u odnosu na Kupca</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14.3. Ako Prodavac ne zaključi ugovor o osiguranju i/ili ne zadrži na snazi neko od osiguranja, koja su navedena u Ugovoru,</w:t>
            </w:r>
            <w:r>
              <w:rPr>
                <w:rFonts w:ascii="Arial" w:hAnsi="Arial" w:cs="Arial"/>
                <w:color w:val="000000" w:themeColor="text1"/>
                <w:lang w:val="sr-Latn-RS"/>
              </w:rPr>
              <w:t xml:space="preserve"> Kupac (ne dovodeći u pitanje</w:t>
            </w:r>
            <w:r>
              <w:rPr>
                <w:rFonts w:ascii="Arial" w:hAnsi="Arial" w:cs="Arial"/>
                <w:color w:val="000000" w:themeColor="text1"/>
                <w:lang w:val="sr-Latn-RS"/>
              </w:rPr>
              <w:t xml:space="preserve"> bilo koje drugo sredstvo, koje mu je dostupno u skladu sa Ugovorom ili po zakonu), može za račun Prodavca da dobije i ostavi na snazi svako od tih osiguranja i plati one premije, koje mogu da budu potrebne za tu svrhu. </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14.4. Odgovornost Prodavca u skladu sa Ugovorom se neće sužavati, ograničavati, ili menjati bilo kojim odredbama ili uslovima u Ugovoru u pogledu osiguranja ili odobravanjem polisa osiguranja od strane Kupca. </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14.5. Svi gubici i šteta za koje se utvrdi odgovornost Prodavca, a za koja se ne mogu ostvariti pravo naknadu iz osiguranja, moraju ići na teret Prodavca.</w:t>
            </w:r>
            <w:r>
              <w:rPr>
                <w:rFonts w:ascii="Arial" w:hAnsi="Arial" w:cs="Arial"/>
                <w:color w:val="000000" w:themeColor="text1"/>
                <w:lang w:val="sr-Latn-RS"/>
              </w:rPr>
            </w:r>
          </w:p>
          <w:p>
            <w:pPr>
              <w:pBdr/>
              <w:spacing w:after="0" w:line="240" w:lineRule="auto"/>
              <w:ind/>
              <w:jc w:val="both"/>
              <w:rPr>
                <w:rFonts w:ascii="Arial" w:hAnsi="Arial" w:cs="Arial"/>
                <w:b/>
                <w:color w:val="000000" w:themeColor="text1"/>
                <w:lang w:val="sr-Latn-RS"/>
              </w:rPr>
            </w:pPr>
            <w:r/>
            <w:permStart w:edGrp="everyone" w:id="2063207744"/>
            <w:r>
              <w:rPr>
                <w:rFonts w:ascii="Arial" w:hAnsi="Arial" w:cs="Arial"/>
                <w:b/>
                <w:color w:val="000000" w:themeColor="text1"/>
                <w:lang w:val="sr-Latn-RS"/>
              </w:rPr>
              <w:t xml:space="preserve">(napomena autoru: ukoliko nije potrebno ugovoriti posebno osiguranje staviti napomenu:  Ne primenjuje se.)</w:t>
            </w:r>
            <w:permEnd w:id="2063207744"/>
            <w:r>
              <w:rPr>
                <w:rFonts w:ascii="Arial" w:hAnsi="Arial" w:cs="Arial"/>
                <w:b/>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r>
            <w:r>
              <w:rPr>
                <w:rFonts w:ascii="Arial" w:hAnsi="Arial" w:cs="Arial"/>
                <w:color w:val="000000" w:themeColor="text1"/>
                <w:lang w:val="sr-Latn-RS"/>
              </w:rPr>
            </w:r>
          </w:p>
          <w:p>
            <w:pPr>
              <w:pBdr/>
              <w:spacing w:after="0" w:line="240" w:lineRule="auto"/>
              <w:ind/>
              <w:jc w:val="center"/>
              <w:rPr>
                <w:rFonts w:ascii="Arial" w:hAnsi="Arial" w:cs="Arial"/>
                <w:b/>
                <w:color w:val="000000" w:themeColor="text1"/>
                <w:lang w:val="sr-Latn-RS"/>
              </w:rPr>
            </w:pPr>
            <w:r>
              <w:rPr>
                <w:rFonts w:ascii="Arial" w:hAnsi="Arial" w:cs="Arial"/>
                <w:b/>
                <w:color w:val="000000" w:themeColor="text1"/>
                <w:lang w:val="sr-Latn-RS"/>
              </w:rPr>
              <w:t xml:space="preserve">ČLAN 15</w:t>
            </w:r>
            <w:r>
              <w:rPr>
                <w:rFonts w:ascii="Arial" w:hAnsi="Arial" w:cs="Arial"/>
                <w:b/>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r>
            <w:r>
              <w:rPr>
                <w:rFonts w:ascii="Arial" w:hAnsi="Arial" w:cs="Arial"/>
                <w:color w:val="000000" w:themeColor="text1"/>
                <w:lang w:val="sr-Latn-RS"/>
              </w:rPr>
            </w:r>
          </w:p>
          <w:p>
            <w:pPr>
              <w:pBdr/>
              <w:spacing w:after="0" w:line="240" w:lineRule="auto"/>
              <w:ind/>
              <w:jc w:val="both"/>
              <w:rPr>
                <w:rFonts w:ascii="Arial" w:hAnsi="Arial" w:cs="Arial"/>
                <w:b/>
                <w:color w:val="000000" w:themeColor="text1"/>
                <w:lang w:val="sr-Latn-RS"/>
              </w:rPr>
            </w:pPr>
            <w:r>
              <w:rPr>
                <w:rFonts w:ascii="Arial" w:hAnsi="Arial" w:cs="Arial"/>
                <w:b/>
                <w:color w:val="000000" w:themeColor="text1"/>
                <w:lang w:val="sr-Latn-RS"/>
              </w:rPr>
              <w:t xml:space="preserve">PODIZVOĐAČI I ODGOVORNOST ZA ISPORUKU/IZVRŠENJE</w:t>
            </w:r>
            <w:r>
              <w:rPr>
                <w:rFonts w:ascii="Arial" w:hAnsi="Arial" w:cs="Arial"/>
                <w:b/>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15.1. Prodavac nema pravo da prenese podizvođačima izvršenje celokupnog predmeta ovog Ugovora, već samo izvršenje određenih delova ovog Ugovora i samo po dobijanju izričite pisane saglasnosti od Kupca za svakog pojedinačnog podizvođača.</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15.2. Prodavac izjavljuje i garantuje Kupcu da svaki podizvođač i sve osobe koje bilo koji od podizvođača angažuje ispunjavaju sve zakonske uslove za izvođenje zadataka koje je Prodavac dodelio datom podizvođaču. </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15.3. Prodavac je odgovoran za sve povrede obaveza iz tačke 15.2 ovog Ugovora, kao i za isporučenu Robu, pružene Prateće usluge, propuste, kašnjenja, štetu i troškove koje Kupcu pričini bilo koji od podizvođača, njegov predstavnik ili radnik, kao da je te </w:t>
            </w:r>
            <w:r>
              <w:rPr>
                <w:rFonts w:ascii="Arial" w:hAnsi="Arial"/>
                <w:color w:val="000000" w:themeColor="text1"/>
                <w:lang w:val="sr-Latn-RS"/>
              </w:rPr>
              <w:t xml:space="preserve">Prateće usluge,</w:t>
            </w:r>
            <w:r>
              <w:rPr>
                <w:rFonts w:ascii="Arial" w:hAnsi="Arial" w:cs="Arial"/>
                <w:color w:val="000000" w:themeColor="text1"/>
                <w:lang w:val="sr-Latn-RS"/>
              </w:rPr>
              <w:t xml:space="preserve"> propuste, kašnjenja, štetu i troškove Kupcu prouzrokovao sam Prodavac. </w:t>
            </w:r>
            <w:r>
              <w:rPr>
                <w:rFonts w:ascii="Arial" w:hAnsi="Arial" w:cs="Arial"/>
                <w:color w:val="000000" w:themeColor="text1"/>
                <w:lang w:val="sr-Latn-RS"/>
              </w:rPr>
            </w:r>
          </w:p>
          <w:p>
            <w:pPr>
              <w:pBdr/>
              <w:spacing w:after="0" w:line="240" w:lineRule="auto"/>
              <w:ind/>
              <w:jc w:val="center"/>
              <w:rPr>
                <w:rFonts w:ascii="Arial" w:hAnsi="Arial" w:cs="Arial"/>
                <w:b/>
                <w:color w:val="000000" w:themeColor="text1"/>
                <w:lang w:val="sr-Latn-RS"/>
              </w:rPr>
            </w:pPr>
            <w:r>
              <w:rPr>
                <w:rFonts w:ascii="Arial" w:hAnsi="Arial" w:cs="Arial"/>
                <w:b/>
                <w:color w:val="000000" w:themeColor="text1"/>
                <w:lang w:val="sr-Latn-RS"/>
              </w:rPr>
            </w:r>
            <w:r>
              <w:rPr>
                <w:rFonts w:ascii="Arial" w:hAnsi="Arial" w:cs="Arial"/>
                <w:b/>
                <w:color w:val="000000" w:themeColor="text1"/>
                <w:lang w:val="sr-Latn-RS"/>
              </w:rPr>
            </w:r>
          </w:p>
          <w:p>
            <w:pPr>
              <w:pBdr/>
              <w:spacing w:after="0" w:line="240" w:lineRule="auto"/>
              <w:ind/>
              <w:jc w:val="center"/>
              <w:rPr>
                <w:rFonts w:ascii="Arial" w:hAnsi="Arial" w:cs="Arial"/>
                <w:b/>
                <w:color w:val="000000" w:themeColor="text1"/>
                <w:lang w:val="sr-Latn-RS"/>
              </w:rPr>
            </w:pPr>
            <w:r>
              <w:rPr>
                <w:rFonts w:ascii="Arial" w:hAnsi="Arial" w:cs="Arial"/>
                <w:b/>
                <w:color w:val="000000" w:themeColor="text1"/>
                <w:lang w:val="sr-Latn-RS"/>
              </w:rPr>
            </w:r>
            <w:r>
              <w:rPr>
                <w:rFonts w:ascii="Arial" w:hAnsi="Arial" w:cs="Arial"/>
                <w:b/>
                <w:color w:val="000000" w:themeColor="text1"/>
                <w:lang w:val="sr-Latn-RS"/>
              </w:rPr>
            </w:r>
          </w:p>
          <w:p>
            <w:pPr>
              <w:pBdr/>
              <w:spacing w:after="0" w:line="240" w:lineRule="auto"/>
              <w:ind/>
              <w:jc w:val="center"/>
              <w:rPr>
                <w:rFonts w:ascii="Arial" w:hAnsi="Arial" w:cs="Arial"/>
                <w:b/>
                <w:color w:val="000000" w:themeColor="text1"/>
                <w:lang w:val="sr-Latn-RS"/>
              </w:rPr>
            </w:pPr>
            <w:r>
              <w:rPr>
                <w:rFonts w:ascii="Arial" w:hAnsi="Arial" w:cs="Arial"/>
                <w:b/>
                <w:color w:val="000000" w:themeColor="text1"/>
                <w:lang w:val="sr-Latn-RS"/>
              </w:rPr>
              <w:t xml:space="preserve">ČLAN 16</w:t>
            </w:r>
            <w:r>
              <w:rPr>
                <w:rFonts w:ascii="Arial" w:hAnsi="Arial" w:cs="Arial"/>
                <w:b/>
                <w:color w:val="000000" w:themeColor="text1"/>
                <w:lang w:val="sr-Latn-RS"/>
              </w:rPr>
            </w:r>
          </w:p>
          <w:p>
            <w:pPr>
              <w:pBdr/>
              <w:spacing w:after="0" w:line="240" w:lineRule="auto"/>
              <w:ind/>
              <w:jc w:val="center"/>
              <w:rPr>
                <w:rFonts w:ascii="Arial" w:hAnsi="Arial" w:cs="Arial"/>
                <w:b/>
                <w:color w:val="000000" w:themeColor="text1"/>
                <w:lang w:val="sr-Latn-RS"/>
              </w:rPr>
            </w:pPr>
            <w:r>
              <w:rPr>
                <w:rFonts w:ascii="Arial" w:hAnsi="Arial" w:cs="Arial"/>
                <w:b/>
                <w:color w:val="000000" w:themeColor="text1"/>
                <w:lang w:val="sr-Latn-RS"/>
              </w:rPr>
            </w:r>
            <w:r>
              <w:rPr>
                <w:rFonts w:ascii="Arial" w:hAnsi="Arial" w:cs="Arial"/>
                <w:b/>
                <w:color w:val="000000" w:themeColor="text1"/>
                <w:lang w:val="sr-Latn-RS"/>
              </w:rPr>
            </w:r>
          </w:p>
          <w:p>
            <w:pPr>
              <w:pBdr/>
              <w:spacing w:after="0" w:line="240" w:lineRule="auto"/>
              <w:ind/>
              <w:jc w:val="both"/>
              <w:rPr>
                <w:rFonts w:ascii="Arial" w:hAnsi="Arial" w:cs="Arial"/>
                <w:b/>
                <w:color w:val="000000" w:themeColor="text1"/>
                <w:lang w:val="sr-Latn-RS"/>
              </w:rPr>
            </w:pPr>
            <w:r>
              <w:rPr>
                <w:rFonts w:ascii="Arial" w:hAnsi="Arial" w:cs="Arial"/>
                <w:b/>
                <w:color w:val="000000" w:themeColor="text1"/>
                <w:lang w:val="sr-Latn-RS"/>
              </w:rPr>
              <w:t xml:space="preserve">VIŠA SILA</w:t>
            </w:r>
            <w:r>
              <w:rPr>
                <w:rFonts w:ascii="Arial" w:hAnsi="Arial" w:cs="Arial"/>
                <w:b/>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16.1. Dejstvo više sile se smatra za slučaj koji oslobađa od odgovornosti za izvršavanje svih ili nekih ugovo</w:t>
            </w:r>
            <w:r>
              <w:rPr>
                <w:rFonts w:ascii="Arial" w:hAnsi="Arial" w:cs="Arial"/>
                <w:color w:val="000000" w:themeColor="text1"/>
                <w:lang w:val="sr-Latn-RS"/>
              </w:rPr>
              <w:t xml:space="preserve">renih obaveza i za naknadu štete za delimično ili potpuno neizvršenje ugovorenih obaveza jednu ili obe ugovorne strane kod kojih je nastupio slučaj više sile. Izvršenje obaveza koje je onemogućeno zbog dejstva više sile odlaže se za vreme njenog trajanja. </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16.2. Višom silom u smislu odredaba ovog Ugovora podrazumevaju se dejstva prouzrokovana: požarom, poplavom, zemljotresom, epidemijom, štrajkovima (isključujući št</w:t>
            </w:r>
            <w:r>
              <w:rPr>
                <w:rFonts w:ascii="Arial" w:hAnsi="Arial" w:cs="Arial"/>
                <w:color w:val="000000" w:themeColor="text1"/>
                <w:lang w:val="sr-Latn-RS"/>
              </w:rPr>
              <w:t xml:space="preserve">rajk jedne od ugovornih strana ili obe ugovorne strane), ratom, ratnim dejstvima, sabotažama, agresijama ili drugim događajima za koje ugovorne strane ne mogu biti odgovorne, a koji onemogućavaju delimično ili u potpunosti, jednu ili obe ugovorne strane da</w:t>
            </w:r>
            <w:r>
              <w:rPr>
                <w:rFonts w:ascii="Arial" w:hAnsi="Arial" w:cs="Arial"/>
                <w:color w:val="000000" w:themeColor="text1"/>
                <w:lang w:val="sr-Latn-RS"/>
              </w:rPr>
              <w:t xml:space="preserve"> ispune svoje ugovorne obaveze,</w:t>
            </w:r>
            <w:r>
              <w:rPr>
                <w:rFonts w:ascii="Arial" w:hAnsi="Arial" w:cs="Arial"/>
                <w:color w:val="000000" w:themeColor="text1"/>
                <w:lang w:val="sr-Latn-RS"/>
              </w:rPr>
              <w:t xml:space="preserve"> a koje ugovorne strana ili ugovorne strane  nisu mogle predvideti niti izbeći.</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16.3. Ugovorna strana kojoj je izvršavanje ugovornih obaveza onemogućeno usled dejstva više sile je u obavezi da odmah,</w:t>
            </w:r>
            <w:r>
              <w:rPr>
                <w:rFonts w:ascii="Arial" w:hAnsi="Arial" w:cs="Arial"/>
                <w:color w:val="000000" w:themeColor="text1"/>
                <w:lang w:val="sr-Latn-RS"/>
              </w:rPr>
              <w:t xml:space="preserve"> bez odlaganja, a najkasnije u roku od 48 (četrdeset osam) časova, od časa nastupanja slučaja više sile, pisanim putem obavesti drugu ugovornu  stranu – ukoliko je to moguće- o nastanku više sile i njenom procenjenom ili očekivanom trajanju, uz dostavljanj</w:t>
            </w:r>
            <w:r>
              <w:rPr>
                <w:rFonts w:ascii="Arial" w:hAnsi="Arial" w:cs="Arial"/>
                <w:color w:val="000000" w:themeColor="text1"/>
                <w:lang w:val="sr-Latn-RS"/>
              </w:rPr>
              <w:t xml:space="preserve">e dokaza o postojanju više sile potvrdu o postojanju više sile, koju izdaje Privredna komora.</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16.4. Ugovorna strana kod koje je nastupio slučaj više sile, dužna je da preduzme sve potrebne radnje radi otklanjanja posledica koje onem</w:t>
            </w:r>
            <w:r>
              <w:rPr>
                <w:rFonts w:ascii="Arial" w:hAnsi="Arial" w:cs="Arial"/>
                <w:color w:val="000000" w:themeColor="text1"/>
                <w:lang w:val="sr-Latn-RS"/>
              </w:rPr>
              <w:t xml:space="preserve">ogućavaju izvršavanje njenih ugovornih obaveza, da obaveštava drugu ugovornu stranu koliko će trajati prepreke prouzrokovane višom silom u odnosu na izvršavanje ugovornih obaveza, kao i da drugu ugovornu stranu odmah obavesti o prestanku dejstva više sile.</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Stav 1 ove klauzule se na odgovarajući način primenjuje i kada je slučaj više sile nastupio kod obe ugovorne strane.</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16.5. Ispunjenje ugovornih obaveza koje je onemogućeno događajima koji se prema ovom Ugovoru smatraju višom silom, biće odloženo za vreme trajanja više sile.</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16.6. Za vreme trajanja više sile svaka ugovorna strana snosi svoje troškove. </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16.7. U slučaju dejstva više sile, </w:t>
            </w:r>
            <w:r>
              <w:rPr>
                <w:rFonts w:ascii="Arial" w:hAnsi="Arial" w:cs="Arial"/>
                <w:color w:val="000000" w:themeColor="text1"/>
                <w:lang w:val="sr-Latn-RS"/>
              </w:rPr>
              <w:t xml:space="preserve">a pod uslovom da je o tome izvršeno obaveštavanje u skladu sa ovim Ugovorom, rokovi za izvršenje ugovornih obaveza ugovorne strane koja je pogođena dejstvom više sile će biti automatski produženi za period koji je jednak periodu trajanja dejstva više sile.</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16.8. Ukoliko delovanje više sile traje duže od 30 (trideset)</w:t>
            </w:r>
            <w:r>
              <w:rPr>
                <w:rFonts w:ascii="Arial" w:hAnsi="Arial"/>
                <w:color w:val="000000" w:themeColor="text1"/>
                <w:lang w:val="sr-Latn-RS"/>
              </w:rPr>
              <w:t xml:space="preserve"> </w:t>
            </w:r>
            <w:r>
              <w:rPr>
                <w:rFonts w:ascii="Arial" w:hAnsi="Arial" w:cs="Arial"/>
                <w:color w:val="000000" w:themeColor="text1"/>
                <w:lang w:val="sr-Latn-RS"/>
              </w:rPr>
              <w:t xml:space="preserve">kalendarskih dana, ugovorne strane se obavezuju:</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 da se dogovore o daljem postupanju u izvršavanju odredaba ovog Ugovora i da o tome će zaključe aneks ovog Ugovora, ili </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 da se dogovore o raskidu ovog Ugovora i da o tome zaključe sporazum o raskidu Ugovora. </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16.9. Ukoliko delovanje više sile traje neprekidno duže od 45 (četrdeset pet)  kalendarskih dana</w:t>
            </w:r>
            <w:r>
              <w:rPr>
                <w:rFonts w:ascii="Arial" w:hAnsi="Arial" w:cs="Arial"/>
                <w:color w:val="000000" w:themeColor="text1"/>
                <w:lang w:val="sr-Latn-RS"/>
              </w:rPr>
              <w:t xml:space="preserve">, svaka od strana ima pravo da raskine ovaj Ugovor jednostrano uz obavezu da o tome obavesti drugu stranu. U slučaju ovakvog raskida Ugovora, nijedna od Strana nema pravo da zahteva od druge Strane nadoknadu za bilo koje gubitke koji su iz toga proistekli.</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r>
            <w:r>
              <w:rPr>
                <w:rFonts w:ascii="Arial" w:hAnsi="Arial" w:cs="Arial"/>
                <w:color w:val="000000" w:themeColor="text1"/>
                <w:lang w:val="sr-Latn-RS"/>
              </w:rPr>
            </w:r>
          </w:p>
          <w:p>
            <w:pPr>
              <w:pBdr/>
              <w:spacing w:after="0" w:line="240" w:lineRule="auto"/>
              <w:ind/>
              <w:jc w:val="both"/>
              <w:rPr>
                <w:rFonts w:ascii="Arial" w:hAnsi="Arial" w:cs="Arial"/>
                <w:b/>
                <w:color w:val="000000" w:themeColor="text1"/>
                <w:lang w:val="sr-Latn-RS"/>
              </w:rPr>
            </w:pPr>
            <w:r>
              <w:rPr>
                <w:rFonts w:ascii="Arial" w:hAnsi="Arial" w:cs="Arial"/>
                <w:b/>
                <w:color w:val="000000" w:themeColor="text1"/>
                <w:lang w:val="sr-Latn-RS"/>
              </w:rPr>
              <w:t xml:space="preserve">KLAUZULA O SANKCIJAMA</w:t>
            </w:r>
            <w:r>
              <w:rPr>
                <w:rFonts w:ascii="Arial" w:hAnsi="Arial" w:cs="Arial"/>
                <w:b/>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16.10. Međunarodne sankcije prema ovom Ugovoru podrazumevaju, uključujući, ali ne ograniča</w:t>
            </w:r>
            <w:r>
              <w:rPr>
                <w:rFonts w:ascii="Arial" w:hAnsi="Arial" w:cs="Arial"/>
                <w:color w:val="000000" w:themeColor="text1"/>
                <w:lang w:val="sr-Latn-RS"/>
              </w:rPr>
              <w:t xml:space="preserve">vajući se na, bilo koje restriktivne mere ili sankcije koje nameće bilo koje telo ili organ Ujedinjenih nacija (UN), Evropske unije (EU) ili njene države članice, Ujedinjenog Kraljevstva (UK) ili Sjedinjenih Američkih Država (SAD) ("Međunarodne sankcije").</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16.11.</w:t>
            </w:r>
            <w:r>
              <w:rPr>
                <w:rFonts w:ascii="Arial" w:hAnsi="Arial" w:cs="Arial"/>
                <w:color w:val="000000" w:themeColor="text1"/>
                <w:lang w:val="sr-Latn-RS"/>
              </w:rPr>
              <w:t xml:space="preserve"> Prodavac je u obavezi da obavesti Kupca ako Prodavac postane predmet međunarodnih sankcija koje ograničavaju transakcije koje su obuhvaćene ovim Ugovorom. Obaveštenje se dostavlja u pisanoj formi, bez odlaganja, a u svakom slučaju u periodu ne dužem od 7 </w:t>
            </w:r>
            <w:r>
              <w:rPr>
                <w:rFonts w:ascii="Arial" w:hAnsi="Arial" w:cs="Arial"/>
                <w:color w:val="000000" w:themeColor="text1"/>
                <w:lang w:val="sr-Latn-RS"/>
              </w:rPr>
              <w:t xml:space="preserve">(sedam) </w:t>
            </w:r>
            <w:r>
              <w:rPr>
                <w:rFonts w:ascii="Arial" w:hAnsi="Arial" w:cs="Arial"/>
                <w:color w:val="000000" w:themeColor="text1"/>
                <w:lang w:val="sr-Latn-RS"/>
              </w:rPr>
              <w:t xml:space="preserve">kalendarskih dana od dana kada je Prodavac postao predmet međunarodnih sankcija. Neobaveštavanje u propisanom roku daje Kupcu pravo da obustavi ili raskine Ugovor bez prethodne najave. </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16.12. U slučaju da Prodavac postane predmet međunarodnih sankcija koje ograničavaju transakcije koje su obuhvaćene ovim Ugovorom, Ugovorne strane će bez odlaganja, a u svakom slučaju ne duže od </w:t>
            </w:r>
            <w:r>
              <w:rPr>
                <w:rFonts w:ascii="Arial" w:hAnsi="Arial" w:cs="Arial"/>
                <w:color w:val="000000" w:themeColor="text1"/>
                <w:lang w:val="sr-Latn-RS"/>
              </w:rPr>
              <w:t xml:space="preserve">30 (trideset</w:t>
            </w:r>
            <w:r>
              <w:rPr>
                <w:rFonts w:ascii="Arial" w:hAnsi="Arial" w:cs="Arial"/>
                <w:color w:val="000000" w:themeColor="text1"/>
                <w:lang w:val="sr-Latn-RS"/>
              </w:rPr>
              <w:t xml:space="preserve">) kalendars</w:t>
            </w:r>
            <w:r>
              <w:rPr>
                <w:rFonts w:ascii="Arial" w:hAnsi="Arial" w:cs="Arial"/>
                <w:color w:val="000000" w:themeColor="text1"/>
                <w:lang w:val="sr-Latn-RS"/>
              </w:rPr>
              <w:t xml:space="preserve">kih dana od dana obaveštavanja propisanog u stavu 16.11. ovog člana, uložiti sve napore da izmene odredbe ovog Ugovora, kako bi se u potpunosti ispoštovala propisana ograničenja predviđena međunarodnim sankcijama. Neizmenjivanje odredbi ovog Ugovora u roku</w:t>
            </w:r>
            <w:r>
              <w:rPr>
                <w:rFonts w:ascii="Arial" w:hAnsi="Arial" w:cs="Arial"/>
                <w:color w:val="000000" w:themeColor="text1"/>
                <w:lang w:val="sr-Latn-RS"/>
              </w:rPr>
              <w:t xml:space="preserve"> 30</w:t>
            </w:r>
            <w:r>
              <w:rPr>
                <w:rFonts w:ascii="Arial" w:hAnsi="Arial" w:cs="Arial"/>
                <w:color w:val="000000" w:themeColor="text1"/>
                <w:lang w:val="sr-Latn-RS"/>
              </w:rPr>
              <w:t xml:space="preserve"> (</w:t>
            </w:r>
            <w:r>
              <w:rPr>
                <w:rFonts w:ascii="Arial" w:hAnsi="Arial" w:cs="Arial"/>
                <w:color w:val="000000" w:themeColor="text1"/>
                <w:lang w:val="sr-Latn-RS"/>
              </w:rPr>
              <w:t xml:space="preserve">trideset</w:t>
            </w:r>
            <w:r>
              <w:rPr>
                <w:rFonts w:ascii="Arial" w:hAnsi="Arial" w:cs="Arial"/>
                <w:color w:val="000000" w:themeColor="text1"/>
                <w:lang w:val="sr-Latn-RS"/>
              </w:rPr>
              <w:t xml:space="preserve">) dana daje Kupcu pravo da obustavi ili raskine ovaj Ugovor bez prethodne najave.</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16.13. Prodavac je u obavezi da obavesti Kupca ako Prodavac postane predmet međunarodnih sankcija koje zabranjuju transakcije koje su obuhvaćene ovim Ugovorom. Obaveštenje se dostavlja u pisanoj formi, odmah nakon </w:t>
            </w:r>
            <w:r>
              <w:rPr>
                <w:rFonts w:ascii="Arial" w:hAnsi="Arial" w:cs="Arial"/>
                <w:color w:val="000000" w:themeColor="text1"/>
                <w:lang w:val="sr-Latn-RS"/>
              </w:rPr>
              <w:t xml:space="preserve">što Prodavac postane predmet međunarodnih sankcija. U svakom slučaju, ako Prodavac postane predmet međunarodnih sankcija koje zabranjuju transakcije koje su obuhvaćene ovim Ugovorom Kupac ima pravo da obustavi ili raskine ovaj Ugovor bez prethodne najave. </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16.14. Ukoliko obustava Ugovora traje u kontinuitetu </w:t>
            </w:r>
            <w:permStart w:edGrp="everyone" w:id="1205800848"/>
            <w:r>
              <w:rPr>
                <w:rFonts w:ascii="Arial" w:hAnsi="Arial" w:cs="Arial"/>
                <w:color w:val="000000" w:themeColor="text1"/>
                <w:lang w:val="sr-Latn-RS"/>
              </w:rPr>
              <w:t xml:space="preserve">(__)</w:t>
            </w:r>
            <w:permEnd w:id="1205800848"/>
            <w:r>
              <w:rPr>
                <w:rFonts w:ascii="Arial" w:hAnsi="Arial" w:cs="Arial"/>
                <w:color w:val="000000" w:themeColor="text1"/>
                <w:lang w:val="sr-Latn-RS"/>
              </w:rPr>
              <w:t xml:space="preserve"> kalendarskih dana, Kupac ima pravo na jednostrani raskid Ugovora.  </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16.15. U slučaju obustave ili raskida Ugovora kako je predviđeno u stavovima 16.11.-16.14. ovog</w:t>
            </w:r>
            <w:r>
              <w:rPr>
                <w:rFonts w:ascii="Arial" w:hAnsi="Arial" w:cs="Arial"/>
                <w:color w:val="000000" w:themeColor="text1"/>
                <w:lang w:val="sr-Latn-RS"/>
              </w:rPr>
              <w:t xml:space="preserve"> člana, Prodavac se odriče svih svojih potraživanja i oslobodiće Kupca odgovornosti u vezi sa obustavom ili raskidom Ugovora, osim u vezi sa pravima koja dospevaju po Ugovoru, a koja su nastala pre nego što je Prodavac postao predmet međunarodnih sankcija.</w:t>
            </w:r>
            <w:r>
              <w:rPr>
                <w:rFonts w:ascii="Arial" w:hAnsi="Arial" w:cs="Arial"/>
                <w:color w:val="000000" w:themeColor="text1"/>
                <w:lang w:val="sr-Latn-RS"/>
              </w:rPr>
            </w:r>
          </w:p>
          <w:p>
            <w:pPr>
              <w:pBdr/>
              <w:spacing w:after="0" w:line="240" w:lineRule="auto"/>
              <w:ind/>
              <w:jc w:val="both"/>
              <w:rPr>
                <w:rFonts w:ascii="Arial" w:hAnsi="Arial" w:cs="Arial"/>
                <w:b/>
                <w:color w:val="000000" w:themeColor="text1"/>
                <w:lang w:val="sr-Latn-RS"/>
              </w:rPr>
            </w:pPr>
            <w:r/>
            <w:permStart w:edGrp="everyone" w:id="1530951950"/>
            <w:r>
              <w:rPr>
                <w:rFonts w:ascii="Arial" w:hAnsi="Arial" w:cs="Arial"/>
                <w:b/>
                <w:color w:val="000000" w:themeColor="text1"/>
                <w:lang w:val="sr-Latn-RS"/>
              </w:rPr>
              <w:t xml:space="preserve">(Instrukcija autoru: u slučaju zahtevanja reciprociteta umesto Kupac/Prodavac, staviti Ugovorna strana/e, odnosno Pogođena Ugovorna strana/Ugovorna strana koja nije pogođena u odgovarajućoj jezičkoj varijanti)</w:t>
            </w:r>
            <w:permEnd w:id="1530951950"/>
            <w:r>
              <w:rPr>
                <w:rFonts w:ascii="Arial" w:hAnsi="Arial" w:cs="Arial"/>
                <w:b/>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r>
            <w:r>
              <w:rPr>
                <w:rFonts w:ascii="Arial" w:hAnsi="Arial" w:cs="Arial"/>
                <w:color w:val="000000" w:themeColor="text1"/>
                <w:lang w:val="sr-Latn-RS"/>
              </w:rPr>
            </w:r>
          </w:p>
          <w:p>
            <w:pPr>
              <w:pBdr/>
              <w:spacing w:after="0" w:line="240" w:lineRule="auto"/>
              <w:ind/>
              <w:jc w:val="center"/>
              <w:rPr>
                <w:rFonts w:ascii="Arial" w:hAnsi="Arial" w:cs="Arial"/>
                <w:b/>
                <w:color w:val="000000" w:themeColor="text1"/>
                <w:lang w:val="sr-Latn-RS"/>
              </w:rPr>
            </w:pPr>
            <w:r>
              <w:rPr>
                <w:rFonts w:ascii="Arial" w:hAnsi="Arial" w:cs="Arial"/>
                <w:b/>
                <w:color w:val="000000" w:themeColor="text1"/>
                <w:lang w:val="sr-Latn-RS"/>
              </w:rPr>
              <w:t xml:space="preserve">ČLAN 17</w:t>
            </w:r>
            <w:r>
              <w:rPr>
                <w:rFonts w:ascii="Arial" w:hAnsi="Arial" w:cs="Arial"/>
                <w:b/>
                <w:color w:val="000000" w:themeColor="text1"/>
                <w:lang w:val="sr-Latn-RS"/>
              </w:rPr>
            </w:r>
          </w:p>
          <w:p>
            <w:pPr>
              <w:pBdr/>
              <w:spacing w:after="0" w:line="240" w:lineRule="auto"/>
              <w:ind/>
              <w:jc w:val="center"/>
              <w:rPr>
                <w:rFonts w:ascii="Arial" w:hAnsi="Arial" w:cs="Arial"/>
                <w:b/>
                <w:color w:val="000000" w:themeColor="text1"/>
                <w:lang w:val="sr-Latn-RS"/>
              </w:rPr>
            </w:pPr>
            <w:r>
              <w:rPr>
                <w:rFonts w:ascii="Arial" w:hAnsi="Arial" w:cs="Arial"/>
                <w:b/>
                <w:color w:val="000000" w:themeColor="text1"/>
                <w:lang w:val="sr-Latn-RS"/>
              </w:rPr>
            </w:r>
            <w:r>
              <w:rPr>
                <w:rFonts w:ascii="Arial" w:hAnsi="Arial" w:cs="Arial"/>
                <w:b/>
                <w:color w:val="000000" w:themeColor="text1"/>
                <w:lang w:val="sr-Latn-RS"/>
              </w:rPr>
            </w:r>
          </w:p>
          <w:p>
            <w:pPr>
              <w:pBdr/>
              <w:spacing w:after="0" w:line="240" w:lineRule="auto"/>
              <w:ind/>
              <w:jc w:val="both"/>
              <w:rPr>
                <w:rFonts w:ascii="Arial" w:hAnsi="Arial" w:cs="Arial"/>
                <w:b/>
                <w:color w:val="000000" w:themeColor="text1"/>
                <w:lang w:val="sr-Latn-RS"/>
              </w:rPr>
            </w:pPr>
            <w:r>
              <w:rPr>
                <w:rFonts w:ascii="Arial" w:hAnsi="Arial" w:cs="Arial"/>
                <w:b/>
                <w:color w:val="000000" w:themeColor="text1"/>
                <w:lang w:val="sr-Latn-RS"/>
              </w:rPr>
              <w:t xml:space="preserve">OTKAZ UGOVORA ZBOG NEIZVRŠENJA OBAVEZA</w:t>
            </w:r>
            <w:r>
              <w:rPr>
                <w:rFonts w:ascii="Arial" w:hAnsi="Arial" w:cs="Arial"/>
                <w:b/>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17.1. Kupac ima pravo da, ne dovodeći u pitanje druge pravne lekove za sankcionisanje neispunjenja predmeta Ugovora ili kršenje druge odredbe Ugovora od strane Prodavca, slanjem pisanog obaveštenja Prodavcu o neizvršenju obaveza </w:t>
            </w:r>
            <w:permStart w:edGrp="everyone" w:id="1628462542"/>
            <w:r>
              <w:rPr>
                <w:rFonts w:ascii="Arial" w:hAnsi="Arial" w:cs="Arial"/>
                <w:color w:val="000000" w:themeColor="text1"/>
                <w:lang w:val="sr-Latn-RS"/>
              </w:rPr>
              <w:t xml:space="preserve">_______ (___) </w:t>
            </w:r>
            <w:permEnd w:id="1628462542"/>
            <w:r>
              <w:rPr>
                <w:rFonts w:ascii="Arial" w:hAnsi="Arial" w:cs="Arial"/>
                <w:color w:val="000000" w:themeColor="text1"/>
                <w:lang w:val="sr-Latn-RS"/>
              </w:rPr>
              <w:t xml:space="preserve">dana unapred, raskine ovaj Ugovor u celosti ili delimično, ako:</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w:t>
            </w:r>
            <w:r>
              <w:rPr>
                <w:rFonts w:ascii="Arial" w:hAnsi="Arial" w:cs="Arial"/>
                <w:color w:val="000000" w:themeColor="text1"/>
                <w:lang w:val="sr-Latn-RS"/>
              </w:rPr>
              <w:tab/>
              <w:t xml:space="preserve">Prodavac ne isporuči kvalitativno i kvantitativno, deo Robe ili Robu u celosti </w:t>
            </w:r>
            <w:r>
              <w:rPr>
                <w:rFonts w:ascii="Arial" w:hAnsi="Arial"/>
                <w:color w:val="000000" w:themeColor="text1"/>
                <w:lang w:val="sr-Latn-RS"/>
              </w:rPr>
              <w:t xml:space="preserve">i/ili ne izvrši deo Pratećih usluga ili Prateće usluge u celosti,</w:t>
            </w:r>
            <w:r>
              <w:rPr>
                <w:rFonts w:ascii="Arial" w:hAnsi="Arial" w:cs="Arial"/>
                <w:color w:val="000000" w:themeColor="text1"/>
                <w:lang w:val="sr-Latn-RS"/>
              </w:rPr>
              <w:t xml:space="preserve"> u ugovorenom roku – računajući pod ugovorenim rokom i rok sadržan u svakom zaključenom aneksu ovog Ugovora, uvećanom za vremenski rok u kojem je dostignut maksimalan zbirni iznos naplaćene ugovorne kazne;  </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w:t>
            </w:r>
            <w:r>
              <w:rPr>
                <w:rFonts w:ascii="Arial" w:hAnsi="Arial" w:cs="Arial"/>
                <w:color w:val="000000" w:themeColor="text1"/>
                <w:lang w:val="sr-Latn-RS"/>
              </w:rPr>
              <w:tab/>
              <w:t xml:space="preserve">Prodavac ne izvrši neku drugu obavezu iz Ugovora.</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17.2. Ukoliko Kupac raskine Ugovor – u celini ili delimično na osnovu klauzule 17.1. – Kupac ima pravo da nabavi robu sličnu Robi, koja nije isporučena i/ili da nabavi prateće usluge koje su slične Pratećim uslugama, koje nisu izvršene, pod us</w:t>
            </w:r>
            <w:r>
              <w:rPr>
                <w:rFonts w:ascii="Arial" w:hAnsi="Arial" w:cs="Arial"/>
                <w:color w:val="000000" w:themeColor="text1"/>
                <w:lang w:val="sr-Latn-RS"/>
              </w:rPr>
              <w:t xml:space="preserve">lovima i na način koji Kupac smatra prikladnim, a Prodavac će u tom slučaju biti dužan da Kupcu nadoknadi iznos svih prekomernih troškova nastalih zbog takve nabavke robe i/ili pratećih usluga, kao i iznos nastale štete u visini, predviđenoj ovim Ugovorom.</w:t>
            </w:r>
            <w:r>
              <w:rPr>
                <w:rFonts w:ascii="Arial" w:hAnsi="Arial" w:cs="Arial"/>
                <w:color w:val="000000" w:themeColor="text1"/>
                <w:lang w:val="sr-Latn-RS"/>
              </w:rPr>
            </w:r>
          </w:p>
          <w:p>
            <w:pPr>
              <w:pBdr/>
              <w:spacing w:after="0" w:line="240" w:lineRule="auto"/>
              <w:ind/>
              <w:jc w:val="center"/>
              <w:rPr>
                <w:rFonts w:ascii="Arial" w:hAnsi="Arial" w:cs="Arial"/>
                <w:b/>
                <w:color w:val="000000" w:themeColor="text1"/>
                <w:lang w:val="sr-Latn-RS"/>
              </w:rPr>
            </w:pPr>
            <w:r>
              <w:rPr>
                <w:rFonts w:ascii="Arial" w:hAnsi="Arial" w:cs="Arial"/>
                <w:b/>
                <w:color w:val="000000" w:themeColor="text1"/>
                <w:lang w:val="sr-Latn-RS"/>
              </w:rPr>
            </w:r>
            <w:r>
              <w:rPr>
                <w:rFonts w:ascii="Arial" w:hAnsi="Arial" w:cs="Arial"/>
                <w:b/>
                <w:color w:val="000000" w:themeColor="text1"/>
                <w:lang w:val="sr-Latn-RS"/>
              </w:rPr>
            </w:r>
          </w:p>
          <w:p>
            <w:pPr>
              <w:pBdr/>
              <w:spacing w:after="0" w:line="240" w:lineRule="auto"/>
              <w:ind/>
              <w:jc w:val="center"/>
              <w:rPr>
                <w:rFonts w:ascii="Arial" w:hAnsi="Arial" w:cs="Arial"/>
                <w:b/>
                <w:color w:val="000000" w:themeColor="text1"/>
                <w:lang w:val="sr-Latn-RS"/>
              </w:rPr>
            </w:pPr>
            <w:r>
              <w:rPr>
                <w:rFonts w:ascii="Arial" w:hAnsi="Arial" w:cs="Arial"/>
                <w:b/>
                <w:color w:val="000000" w:themeColor="text1"/>
                <w:lang w:val="sr-Latn-RS"/>
              </w:rPr>
            </w:r>
            <w:r>
              <w:rPr>
                <w:rFonts w:ascii="Arial" w:hAnsi="Arial" w:cs="Arial"/>
                <w:b/>
                <w:color w:val="000000" w:themeColor="text1"/>
                <w:lang w:val="sr-Latn-RS"/>
              </w:rPr>
            </w:r>
          </w:p>
          <w:p>
            <w:pPr>
              <w:pBdr/>
              <w:spacing w:after="0" w:line="240" w:lineRule="auto"/>
              <w:ind/>
              <w:jc w:val="center"/>
              <w:rPr>
                <w:rFonts w:ascii="Arial" w:hAnsi="Arial" w:cs="Arial"/>
                <w:b/>
                <w:color w:val="000000" w:themeColor="text1"/>
                <w:lang w:val="sr-Latn-RS"/>
              </w:rPr>
            </w:pPr>
            <w:r>
              <w:rPr>
                <w:rFonts w:ascii="Arial" w:hAnsi="Arial" w:cs="Arial"/>
                <w:b/>
                <w:color w:val="000000" w:themeColor="text1"/>
                <w:lang w:val="sr-Latn-RS"/>
              </w:rPr>
              <w:t xml:space="preserve">ČLAN 18</w:t>
            </w:r>
            <w:r>
              <w:rPr>
                <w:rFonts w:ascii="Arial" w:hAnsi="Arial" w:cs="Arial"/>
                <w:b/>
                <w:color w:val="000000" w:themeColor="text1"/>
                <w:lang w:val="sr-Latn-RS"/>
              </w:rPr>
            </w:r>
          </w:p>
          <w:p>
            <w:pPr>
              <w:pBdr/>
              <w:spacing w:after="0" w:line="240" w:lineRule="auto"/>
              <w:ind/>
              <w:jc w:val="center"/>
              <w:rPr>
                <w:rFonts w:ascii="Arial" w:hAnsi="Arial" w:cs="Arial"/>
                <w:b/>
                <w:color w:val="000000" w:themeColor="text1"/>
                <w:lang w:val="sr-Latn-RS"/>
              </w:rPr>
            </w:pPr>
            <w:r>
              <w:rPr>
                <w:rFonts w:ascii="Arial" w:hAnsi="Arial" w:cs="Arial"/>
                <w:b/>
                <w:color w:val="000000" w:themeColor="text1"/>
                <w:lang w:val="sr-Latn-RS"/>
              </w:rPr>
            </w:r>
            <w:r>
              <w:rPr>
                <w:rFonts w:ascii="Arial" w:hAnsi="Arial" w:cs="Arial"/>
                <w:b/>
                <w:color w:val="000000" w:themeColor="text1"/>
                <w:lang w:val="sr-Latn-RS"/>
              </w:rPr>
            </w:r>
          </w:p>
          <w:p>
            <w:pPr>
              <w:pBdr/>
              <w:spacing w:after="0" w:line="240" w:lineRule="auto"/>
              <w:ind/>
              <w:jc w:val="both"/>
              <w:rPr>
                <w:rFonts w:ascii="Arial" w:hAnsi="Arial" w:cs="Arial"/>
                <w:b/>
                <w:color w:val="000000" w:themeColor="text1"/>
                <w:lang w:val="sr-Latn-RS"/>
              </w:rPr>
            </w:pPr>
            <w:r>
              <w:rPr>
                <w:rFonts w:ascii="Arial" w:hAnsi="Arial" w:cs="Arial"/>
                <w:b/>
                <w:color w:val="000000" w:themeColor="text1"/>
                <w:lang w:val="sr-Latn-RS"/>
              </w:rPr>
              <w:t xml:space="preserve">OTKAZ UGOVORA ZBOG NELIKVIDNOSTI</w:t>
            </w:r>
            <w:r>
              <w:rPr>
                <w:rFonts w:ascii="Arial" w:hAnsi="Arial" w:cs="Arial"/>
                <w:b/>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18.1. Kupac može da, u bilo kom trenutku raskine Ugovor, putem pisanog obaveštenja koje će dostaviti Prodavcu 8 (osam) kal</w:t>
            </w:r>
            <w:r>
              <w:rPr>
                <w:rFonts w:ascii="Arial" w:hAnsi="Arial" w:cs="Arial"/>
                <w:color w:val="000000" w:themeColor="text1"/>
                <w:lang w:val="sr-Latn-RS"/>
              </w:rPr>
              <w:t xml:space="preserve">endarskih dana unapred, ako Prodavac bankrotira ili postane nelikvidan na drugi način, s tim što takvo raskidanje Ugovora neće imati uticaja niti će ugroziti bilo koje pravo Kupca vezano za pokretanje spora, koje je Kupac stekao ili će steći na toj osnovi.</w:t>
            </w:r>
            <w:r>
              <w:rPr>
                <w:rFonts w:ascii="Arial" w:hAnsi="Arial" w:cs="Arial"/>
                <w:color w:val="000000" w:themeColor="text1"/>
                <w:lang w:val="sr-Latn-RS"/>
              </w:rPr>
            </w:r>
          </w:p>
          <w:p>
            <w:pPr>
              <w:pBdr/>
              <w:spacing w:after="0" w:line="240" w:lineRule="auto"/>
              <w:ind/>
              <w:jc w:val="center"/>
              <w:rPr>
                <w:rFonts w:ascii="Arial" w:hAnsi="Arial" w:cs="Arial"/>
                <w:b/>
                <w:color w:val="000000" w:themeColor="text1"/>
                <w:lang w:val="sr-Latn-RS"/>
              </w:rPr>
            </w:pPr>
            <w:r>
              <w:rPr>
                <w:rFonts w:ascii="Arial" w:hAnsi="Arial" w:cs="Arial"/>
                <w:b/>
                <w:color w:val="000000" w:themeColor="text1"/>
                <w:lang w:val="sr-Latn-RS"/>
              </w:rPr>
            </w:r>
            <w:r>
              <w:rPr>
                <w:rFonts w:ascii="Arial" w:hAnsi="Arial" w:cs="Arial"/>
                <w:b/>
                <w:color w:val="000000" w:themeColor="text1"/>
                <w:lang w:val="sr-Latn-RS"/>
              </w:rPr>
            </w:r>
          </w:p>
          <w:p>
            <w:pPr>
              <w:pBdr/>
              <w:spacing w:after="0" w:line="240" w:lineRule="auto"/>
              <w:ind/>
              <w:jc w:val="center"/>
              <w:rPr>
                <w:rFonts w:ascii="Arial" w:hAnsi="Arial" w:cs="Arial"/>
                <w:b/>
                <w:color w:val="000000" w:themeColor="text1"/>
                <w:lang w:val="sr-Latn-RS"/>
              </w:rPr>
            </w:pPr>
            <w:r>
              <w:rPr>
                <w:rFonts w:ascii="Arial" w:hAnsi="Arial" w:cs="Arial"/>
                <w:b/>
                <w:color w:val="000000" w:themeColor="text1"/>
                <w:lang w:val="sr-Latn-RS"/>
              </w:rPr>
            </w:r>
            <w:r>
              <w:rPr>
                <w:rFonts w:ascii="Arial" w:hAnsi="Arial" w:cs="Arial"/>
                <w:b/>
                <w:color w:val="000000" w:themeColor="text1"/>
                <w:lang w:val="sr-Latn-RS"/>
              </w:rPr>
            </w:r>
          </w:p>
          <w:p>
            <w:pPr>
              <w:pBdr/>
              <w:spacing w:after="0" w:line="240" w:lineRule="auto"/>
              <w:ind/>
              <w:jc w:val="center"/>
              <w:rPr>
                <w:rFonts w:ascii="Arial" w:hAnsi="Arial" w:cs="Arial"/>
                <w:b/>
                <w:color w:val="000000" w:themeColor="text1"/>
                <w:lang w:val="sr-Latn-RS"/>
              </w:rPr>
            </w:pPr>
            <w:r>
              <w:rPr>
                <w:rFonts w:ascii="Arial" w:hAnsi="Arial" w:cs="Arial"/>
                <w:b/>
                <w:color w:val="000000" w:themeColor="text1"/>
                <w:lang w:val="sr-Latn-RS"/>
              </w:rPr>
              <w:t xml:space="preserve">ČLAN 19</w:t>
            </w:r>
            <w:r>
              <w:rPr>
                <w:rFonts w:ascii="Arial" w:hAnsi="Arial" w:cs="Arial"/>
                <w:b/>
                <w:color w:val="000000" w:themeColor="text1"/>
                <w:lang w:val="sr-Latn-RS"/>
              </w:rPr>
            </w:r>
          </w:p>
          <w:p>
            <w:pPr>
              <w:pBdr/>
              <w:spacing w:after="0" w:line="240" w:lineRule="auto"/>
              <w:ind/>
              <w:jc w:val="center"/>
              <w:rPr>
                <w:rFonts w:ascii="Arial" w:hAnsi="Arial" w:cs="Arial"/>
                <w:b/>
                <w:color w:val="000000" w:themeColor="text1"/>
                <w:lang w:val="sr-Latn-RS"/>
              </w:rPr>
            </w:pPr>
            <w:r>
              <w:rPr>
                <w:rFonts w:ascii="Arial" w:hAnsi="Arial" w:cs="Arial"/>
                <w:b/>
                <w:color w:val="000000" w:themeColor="text1"/>
                <w:lang w:val="sr-Latn-RS"/>
              </w:rPr>
            </w:r>
            <w:r>
              <w:rPr>
                <w:rFonts w:ascii="Arial" w:hAnsi="Arial" w:cs="Arial"/>
                <w:b/>
                <w:color w:val="000000" w:themeColor="text1"/>
                <w:lang w:val="sr-Latn-RS"/>
              </w:rPr>
            </w:r>
          </w:p>
          <w:p>
            <w:pPr>
              <w:pBdr/>
              <w:spacing w:after="0" w:line="240" w:lineRule="auto"/>
              <w:ind/>
              <w:jc w:val="both"/>
              <w:rPr>
                <w:rFonts w:ascii="Arial" w:hAnsi="Arial" w:cs="Arial"/>
                <w:b/>
                <w:color w:val="000000" w:themeColor="text1"/>
                <w:lang w:val="sr-Latn-RS"/>
              </w:rPr>
            </w:pPr>
            <w:r>
              <w:rPr>
                <w:rFonts w:ascii="Arial" w:hAnsi="Arial" w:cs="Arial"/>
                <w:b/>
                <w:color w:val="000000" w:themeColor="text1"/>
                <w:lang w:val="sr-Latn-RS"/>
              </w:rPr>
              <w:t xml:space="preserve">OTKAZ UGOVORA OD STRANE KUPCA</w:t>
            </w:r>
            <w:r>
              <w:rPr>
                <w:rFonts w:ascii="Arial" w:hAnsi="Arial" w:cs="Arial"/>
                <w:b/>
                <w:color w:val="000000" w:themeColor="text1"/>
                <w:lang w:val="sr-Latn-RS"/>
              </w:rPr>
            </w:r>
          </w:p>
          <w:p>
            <w:pPr>
              <w:pBdr/>
              <w:spacing w:after="0" w:line="240" w:lineRule="auto"/>
              <w:ind/>
              <w:jc w:val="both"/>
              <w:rPr>
                <w:rFonts w:ascii="Arial" w:hAnsi="Arial"/>
                <w:color w:val="000000" w:themeColor="text1"/>
                <w:lang w:val="sr-Latn-RS"/>
              </w:rPr>
            </w:pPr>
            <w:r>
              <w:rPr>
                <w:rFonts w:ascii="Arial" w:hAnsi="Arial"/>
                <w:color w:val="000000" w:themeColor="text1"/>
                <w:lang w:val="sr-Latn-RS"/>
              </w:rPr>
              <w:t xml:space="preserve">19.1. </w:t>
            </w:r>
            <w:r>
              <w:rPr>
                <w:rFonts w:ascii="Arial" w:hAnsi="Arial"/>
                <w:color w:val="000000" w:themeColor="text1"/>
                <w:lang w:val="sr-Latn-RS"/>
              </w:rPr>
              <w:tab/>
              <w:t xml:space="preserve">Kupac može da, u bilo kom trenutku otkaže ovaj Ugovor, putem pisanog obaveštenja </w:t>
            </w:r>
            <w:r>
              <w:rPr>
                <w:rFonts w:ascii="Arial" w:hAnsi="Arial" w:cs="Arial"/>
                <w:color w:val="000000" w:themeColor="text1"/>
                <w:lang w:val="sr-Latn-RS"/>
              </w:rPr>
              <w:t xml:space="preserve">30 (trideset)</w:t>
            </w:r>
            <w:r>
              <w:rPr>
                <w:rFonts w:ascii="Arial" w:hAnsi="Arial"/>
                <w:color w:val="000000" w:themeColor="text1"/>
                <w:lang w:val="sr-Latn-RS"/>
              </w:rPr>
              <w:t xml:space="preserve"> kalendarskih dana unapred. </w:t>
            </w:r>
            <w:r>
              <w:rPr>
                <w:rFonts w:ascii="Arial" w:hAnsi="Arial"/>
                <w:color w:val="000000" w:themeColor="text1"/>
                <w:lang w:val="sr-Latn-RS"/>
              </w:rPr>
            </w:r>
          </w:p>
          <w:p>
            <w:pPr>
              <w:pBdr/>
              <w:spacing w:after="0" w:line="240" w:lineRule="auto"/>
              <w:ind/>
              <w:jc w:val="both"/>
              <w:rPr>
                <w:rFonts w:ascii="Arial" w:hAnsi="Arial"/>
                <w:color w:val="000000" w:themeColor="text1"/>
                <w:lang w:val="sr-Latn-RS"/>
              </w:rPr>
            </w:pPr>
            <w:r>
              <w:rPr>
                <w:rFonts w:ascii="Arial" w:hAnsi="Arial"/>
                <w:color w:val="000000" w:themeColor="text1"/>
                <w:lang w:val="sr-Latn-RS"/>
              </w:rPr>
              <w:t xml:space="preserve">Kupac će platiti svu isporučenu Robu </w:t>
            </w:r>
            <w:r>
              <w:rPr>
                <w:rFonts w:ascii="Arial" w:hAnsi="Arial" w:cs="Arial"/>
                <w:color w:val="000000" w:themeColor="text1"/>
                <w:lang w:val="sr-Latn-RS"/>
              </w:rPr>
              <w:t xml:space="preserve">i Prateće usluge obavljene</w:t>
            </w:r>
            <w:r>
              <w:rPr>
                <w:rFonts w:ascii="Arial" w:hAnsi="Arial"/>
                <w:color w:val="000000" w:themeColor="text1"/>
                <w:lang w:val="sr-Latn-RS"/>
              </w:rPr>
              <w:t xml:space="preserve"> pre datuma otkaza Ugovora. </w:t>
            </w:r>
            <w:r>
              <w:rPr>
                <w:rFonts w:ascii="Arial" w:hAnsi="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olor w:val="000000" w:themeColor="text1"/>
                <w:lang w:val="sr-Latn-RS"/>
              </w:rPr>
              <w:t xml:space="preserve">Kupac ne snosi odgovornost za bilo koju štetu, koju Prodavac može da pretrpi zbog otkaza iz ovog člana.</w:t>
            </w:r>
            <w:r>
              <w:rPr>
                <w:rFonts w:ascii="Arial" w:hAnsi="Arial" w:cs="Arial"/>
                <w:color w:val="000000" w:themeColor="text1"/>
                <w:lang w:val="sr-Latn-RS"/>
              </w:rPr>
              <w:t xml:space="preserve"> </w:t>
            </w:r>
            <w:r>
              <w:rPr>
                <w:rFonts w:ascii="Arial" w:hAnsi="Arial" w:cs="Arial"/>
                <w:color w:val="000000" w:themeColor="text1"/>
                <w:lang w:val="sr-Latn-RS"/>
              </w:rPr>
            </w:r>
          </w:p>
          <w:p>
            <w:pPr>
              <w:pBdr/>
              <w:spacing w:after="0" w:line="240" w:lineRule="auto"/>
              <w:ind/>
              <w:jc w:val="center"/>
              <w:rPr>
                <w:rFonts w:ascii="Arial" w:hAnsi="Arial" w:cs="Arial"/>
                <w:b/>
                <w:color w:val="000000" w:themeColor="text1"/>
                <w:lang w:val="sr-Latn-RS"/>
              </w:rPr>
            </w:pPr>
            <w:r>
              <w:rPr>
                <w:rFonts w:ascii="Arial" w:hAnsi="Arial" w:cs="Arial"/>
                <w:b/>
                <w:color w:val="000000" w:themeColor="text1"/>
                <w:lang w:val="sr-Latn-RS"/>
              </w:rPr>
            </w:r>
            <w:r>
              <w:rPr>
                <w:rFonts w:ascii="Arial" w:hAnsi="Arial" w:cs="Arial"/>
                <w:b/>
                <w:color w:val="000000" w:themeColor="text1"/>
                <w:lang w:val="sr-Latn-RS"/>
              </w:rPr>
            </w:r>
          </w:p>
          <w:p>
            <w:pPr>
              <w:pBdr/>
              <w:spacing w:after="0" w:line="240" w:lineRule="auto"/>
              <w:ind/>
              <w:jc w:val="center"/>
              <w:rPr>
                <w:rFonts w:ascii="Arial" w:hAnsi="Arial" w:cs="Arial"/>
                <w:b/>
                <w:color w:val="000000" w:themeColor="text1"/>
                <w:lang w:val="sr-Latn-RS"/>
              </w:rPr>
            </w:pPr>
            <w:r>
              <w:rPr>
                <w:rFonts w:ascii="Arial" w:hAnsi="Arial" w:cs="Arial"/>
                <w:b/>
                <w:color w:val="000000" w:themeColor="text1"/>
                <w:lang w:val="sr-Latn-RS"/>
              </w:rPr>
              <w:t xml:space="preserve">ČLAN 20</w:t>
            </w:r>
            <w:r>
              <w:rPr>
                <w:rFonts w:ascii="Arial" w:hAnsi="Arial" w:cs="Arial"/>
                <w:b/>
                <w:color w:val="000000" w:themeColor="text1"/>
                <w:lang w:val="sr-Latn-RS"/>
              </w:rPr>
            </w:r>
          </w:p>
          <w:p>
            <w:pPr>
              <w:pBdr/>
              <w:spacing w:after="0" w:line="240" w:lineRule="auto"/>
              <w:ind/>
              <w:jc w:val="center"/>
              <w:rPr>
                <w:rFonts w:ascii="Arial" w:hAnsi="Arial" w:cs="Arial"/>
                <w:b/>
                <w:color w:val="000000" w:themeColor="text1"/>
                <w:lang w:val="sr-Latn-RS"/>
              </w:rPr>
            </w:pPr>
            <w:r>
              <w:rPr>
                <w:rFonts w:ascii="Arial" w:hAnsi="Arial" w:cs="Arial"/>
                <w:b/>
                <w:color w:val="000000" w:themeColor="text1"/>
                <w:lang w:val="sr-Latn-RS"/>
              </w:rPr>
            </w:r>
            <w:r>
              <w:rPr>
                <w:rFonts w:ascii="Arial" w:hAnsi="Arial" w:cs="Arial"/>
                <w:b/>
                <w:color w:val="000000" w:themeColor="text1"/>
                <w:lang w:val="sr-Latn-RS"/>
              </w:rPr>
            </w:r>
          </w:p>
          <w:p>
            <w:pPr>
              <w:pBdr/>
              <w:spacing w:after="0" w:line="240" w:lineRule="auto"/>
              <w:ind/>
              <w:jc w:val="both"/>
              <w:rPr>
                <w:rFonts w:ascii="Arial" w:hAnsi="Arial" w:cs="Arial"/>
                <w:b/>
                <w:color w:val="000000" w:themeColor="text1"/>
                <w:lang w:val="sr-Latn-RS"/>
              </w:rPr>
            </w:pPr>
            <w:r>
              <w:rPr>
                <w:rFonts w:ascii="Arial" w:hAnsi="Arial" w:cs="Arial"/>
                <w:b/>
                <w:color w:val="000000" w:themeColor="text1"/>
                <w:lang w:val="sr-Latn-RS"/>
              </w:rPr>
              <w:t xml:space="preserve">USTUPANJE UGOVORNIH OBAVEZA</w:t>
            </w:r>
            <w:r>
              <w:rPr>
                <w:rFonts w:ascii="Arial" w:hAnsi="Arial" w:cs="Arial"/>
                <w:b/>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20.1. Prodavac neće moći da ustupi, u celosti ili delimično, ni jednu obavezu koju treba da  izvrši u skladu sa ovim Ugovorom, drugoj kompaniji ili licu – osim svojoj filijali, bez prethodne pisane saglasnosti Kupca.</w:t>
            </w:r>
            <w:r>
              <w:rPr>
                <w:rFonts w:ascii="Arial" w:hAnsi="Arial" w:cs="Arial"/>
                <w:color w:val="000000" w:themeColor="text1"/>
                <w:lang w:val="sr-Latn-RS"/>
              </w:rPr>
            </w:r>
          </w:p>
          <w:p>
            <w:pPr>
              <w:pBdr/>
              <w:spacing w:after="0" w:line="240" w:lineRule="auto"/>
              <w:ind/>
              <w:jc w:val="center"/>
              <w:rPr>
                <w:rFonts w:ascii="Arial" w:hAnsi="Arial" w:cs="Arial"/>
                <w:b/>
                <w:color w:val="000000" w:themeColor="text1"/>
                <w:lang w:val="sr-Latn-RS"/>
              </w:rPr>
            </w:pPr>
            <w:r>
              <w:rPr>
                <w:rFonts w:ascii="Arial" w:hAnsi="Arial" w:cs="Arial"/>
                <w:b/>
                <w:color w:val="000000" w:themeColor="text1"/>
                <w:lang w:val="sr-Latn-RS"/>
              </w:rPr>
            </w:r>
            <w:r>
              <w:rPr>
                <w:rFonts w:ascii="Arial" w:hAnsi="Arial" w:cs="Arial"/>
                <w:b/>
                <w:color w:val="000000" w:themeColor="text1"/>
                <w:lang w:val="sr-Latn-RS"/>
              </w:rPr>
            </w:r>
          </w:p>
          <w:p>
            <w:pPr>
              <w:pBdr/>
              <w:spacing w:after="0" w:line="240" w:lineRule="auto"/>
              <w:ind/>
              <w:jc w:val="center"/>
              <w:rPr>
                <w:rFonts w:ascii="Arial" w:hAnsi="Arial" w:cs="Arial"/>
                <w:b/>
                <w:color w:val="000000" w:themeColor="text1"/>
                <w:lang w:val="sr-Latn-RS"/>
              </w:rPr>
            </w:pPr>
            <w:r>
              <w:rPr>
                <w:rFonts w:ascii="Arial" w:hAnsi="Arial" w:cs="Arial"/>
                <w:b/>
                <w:color w:val="000000" w:themeColor="text1"/>
                <w:lang w:val="sr-Latn-RS"/>
              </w:rPr>
              <w:t xml:space="preserve">ČLAN 21</w:t>
            </w:r>
            <w:r>
              <w:rPr>
                <w:rFonts w:ascii="Arial" w:hAnsi="Arial" w:cs="Arial"/>
                <w:b/>
                <w:color w:val="000000" w:themeColor="text1"/>
                <w:lang w:val="sr-Latn-RS"/>
              </w:rPr>
            </w:r>
          </w:p>
          <w:p>
            <w:pPr>
              <w:pBdr/>
              <w:spacing w:after="0" w:line="240" w:lineRule="auto"/>
              <w:ind/>
              <w:jc w:val="center"/>
              <w:rPr>
                <w:rFonts w:ascii="Arial" w:hAnsi="Arial" w:cs="Arial"/>
                <w:b/>
                <w:color w:val="000000" w:themeColor="text1"/>
                <w:lang w:val="sr-Latn-RS"/>
              </w:rPr>
            </w:pPr>
            <w:r>
              <w:rPr>
                <w:rFonts w:ascii="Arial" w:hAnsi="Arial" w:cs="Arial"/>
                <w:b/>
                <w:color w:val="000000" w:themeColor="text1"/>
                <w:lang w:val="sr-Latn-RS"/>
              </w:rPr>
            </w:r>
            <w:r>
              <w:rPr>
                <w:rFonts w:ascii="Arial" w:hAnsi="Arial" w:cs="Arial"/>
                <w:b/>
                <w:color w:val="000000" w:themeColor="text1"/>
                <w:lang w:val="sr-Latn-RS"/>
              </w:rPr>
            </w:r>
          </w:p>
          <w:p>
            <w:pPr>
              <w:pBdr/>
              <w:spacing w:after="0" w:line="240" w:lineRule="auto"/>
              <w:ind/>
              <w:jc w:val="both"/>
              <w:rPr>
                <w:rFonts w:ascii="Arial" w:hAnsi="Arial" w:cs="Arial"/>
                <w:b/>
                <w:color w:val="000000" w:themeColor="text1"/>
                <w:lang w:val="sr-Latn-RS"/>
              </w:rPr>
            </w:pPr>
            <w:r>
              <w:rPr>
                <w:rFonts w:ascii="Arial" w:hAnsi="Arial" w:cs="Arial"/>
                <w:b/>
                <w:color w:val="000000" w:themeColor="text1"/>
                <w:lang w:val="sr-Latn-RS"/>
              </w:rPr>
              <w:t xml:space="preserve">MERODAVNO PRAVO</w:t>
            </w:r>
            <w:r>
              <w:rPr>
                <w:rFonts w:ascii="Arial" w:hAnsi="Arial" w:cs="Arial"/>
                <w:b/>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21.1. Ugovorne strane su saglasne da ovaj Ugovor, njegovo tumačenje i izvršenje podležu materijalnom pravu Republike Srbije.</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21.2. Konvencija Ujedinjenih Nacija o Ugovorima Međunarodne Trgovine Robom se ne primenjuje.</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r>
            <w:r>
              <w:rPr>
                <w:rFonts w:ascii="Arial" w:hAnsi="Arial" w:cs="Arial"/>
                <w:color w:val="000000" w:themeColor="text1"/>
                <w:lang w:val="sr-Latn-RS"/>
              </w:rPr>
            </w:r>
          </w:p>
          <w:p>
            <w:pPr>
              <w:pBdr/>
              <w:spacing w:after="0" w:line="240" w:lineRule="auto"/>
              <w:ind/>
              <w:jc w:val="both"/>
              <w:rPr>
                <w:rFonts w:ascii="Arial" w:hAnsi="Arial"/>
                <w:b/>
                <w:color w:val="000000" w:themeColor="text1"/>
                <w:lang w:val="sr-Latn-RS"/>
              </w:rPr>
            </w:pPr>
            <w:r>
              <w:rPr>
                <w:rFonts w:ascii="Arial" w:hAnsi="Arial"/>
                <w:b/>
                <w:color w:val="000000" w:themeColor="text1"/>
                <w:lang w:val="sr-Latn-RS"/>
              </w:rPr>
              <w:t xml:space="preserve">Ili alternativno u slučaju inostranog dobavljača</w:t>
            </w:r>
            <w:r>
              <w:rPr>
                <w:rFonts w:ascii="Arial" w:hAnsi="Arial"/>
                <w:b/>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21.1. Ugovorne strane su saglasne da ovaj Ugovor, njegovo tumačenje i izvršenje podležu materijalnom pravu Republike Srbije</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21.2. Konvencija Ujedinjenih Nacija o Ugovorima Međunarodne Trgovine Robom se ne primenjuje.</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r>
            <w:r>
              <w:rPr>
                <w:rFonts w:ascii="Arial" w:hAnsi="Arial" w:cs="Arial"/>
                <w:color w:val="000000" w:themeColor="text1"/>
                <w:lang w:val="sr-Latn-RS"/>
              </w:rPr>
            </w:r>
          </w:p>
          <w:p>
            <w:pPr>
              <w:pBdr/>
              <w:spacing w:after="0" w:line="240" w:lineRule="auto"/>
              <w:ind/>
              <w:jc w:val="center"/>
              <w:rPr>
                <w:rFonts w:ascii="Arial" w:hAnsi="Arial" w:cs="Arial"/>
                <w:b/>
                <w:color w:val="000000" w:themeColor="text1"/>
                <w:lang w:val="sr-Latn-RS"/>
              </w:rPr>
            </w:pPr>
            <w:r>
              <w:rPr>
                <w:rFonts w:ascii="Arial" w:hAnsi="Arial" w:cs="Arial"/>
                <w:b/>
                <w:color w:val="000000" w:themeColor="text1"/>
                <w:lang w:val="sr-Latn-RS"/>
              </w:rPr>
              <w:t xml:space="preserve">ČLAN 22</w:t>
            </w:r>
            <w:r>
              <w:rPr>
                <w:rFonts w:ascii="Arial" w:hAnsi="Arial" w:cs="Arial"/>
                <w:b/>
                <w:color w:val="000000" w:themeColor="text1"/>
                <w:lang w:val="sr-Latn-RS"/>
              </w:rPr>
            </w:r>
          </w:p>
          <w:p>
            <w:pPr>
              <w:pBdr/>
              <w:spacing w:after="0" w:line="240" w:lineRule="auto"/>
              <w:ind/>
              <w:jc w:val="center"/>
              <w:rPr>
                <w:rFonts w:ascii="Arial" w:hAnsi="Arial" w:cs="Arial"/>
                <w:b/>
                <w:color w:val="000000" w:themeColor="text1"/>
                <w:lang w:val="sr-Latn-RS"/>
              </w:rPr>
            </w:pPr>
            <w:r>
              <w:rPr>
                <w:rFonts w:ascii="Arial" w:hAnsi="Arial" w:cs="Arial"/>
                <w:b/>
                <w:color w:val="000000" w:themeColor="text1"/>
                <w:lang w:val="sr-Latn-RS"/>
              </w:rPr>
            </w:r>
            <w:r>
              <w:rPr>
                <w:rFonts w:ascii="Arial" w:hAnsi="Arial" w:cs="Arial"/>
                <w:b/>
                <w:color w:val="000000" w:themeColor="text1"/>
                <w:lang w:val="sr-Latn-RS"/>
              </w:rPr>
            </w:r>
          </w:p>
          <w:p>
            <w:pPr>
              <w:pBdr/>
              <w:spacing w:after="0" w:line="240" w:lineRule="auto"/>
              <w:ind/>
              <w:jc w:val="both"/>
              <w:rPr>
                <w:rFonts w:ascii="Arial" w:hAnsi="Arial" w:cs="Arial"/>
                <w:b/>
                <w:color w:val="000000" w:themeColor="text1"/>
                <w:lang w:val="sr-Latn-RS"/>
              </w:rPr>
            </w:pPr>
            <w:r>
              <w:rPr>
                <w:rFonts w:ascii="Arial" w:hAnsi="Arial" w:cs="Arial"/>
                <w:b/>
                <w:color w:val="000000" w:themeColor="text1"/>
                <w:lang w:val="sr-Latn-RS"/>
              </w:rPr>
              <w:t xml:space="preserve">REŠAVANJE SPOROVA</w:t>
            </w:r>
            <w:r>
              <w:rPr>
                <w:rFonts w:ascii="Arial" w:hAnsi="Arial" w:cs="Arial"/>
                <w:b/>
                <w:color w:val="000000" w:themeColor="text1"/>
                <w:lang w:val="sr-Latn-RS"/>
              </w:rPr>
            </w:r>
          </w:p>
          <w:p>
            <w:pPr>
              <w:pBdr/>
              <w:spacing w:after="0" w:line="240" w:lineRule="auto"/>
              <w:ind/>
              <w:jc w:val="both"/>
              <w:rPr>
                <w:rFonts w:ascii="Arial" w:hAnsi="Arial"/>
                <w:color w:val="000000" w:themeColor="text1"/>
                <w:lang w:val="sr-Latn-RS"/>
              </w:rPr>
            </w:pPr>
            <w:r>
              <w:rPr>
                <w:rFonts w:ascii="Arial" w:hAnsi="Arial"/>
                <w:color w:val="000000" w:themeColor="text1"/>
                <w:lang w:val="sr-Latn-RS"/>
              </w:rPr>
              <w:t xml:space="preserve">22.1. Ugovorne strane su saglasne da će bilo koji spor koji nastane iz ili povodom ovog Ugovora biti rešen od strane nadležnog suda u </w:t>
            </w:r>
            <w:r>
              <w:rPr>
                <w:rFonts w:ascii="Arial" w:hAnsi="Arial"/>
                <w:color w:val="000000" w:themeColor="text1"/>
                <w:lang w:val="sr-Latn-RS"/>
              </w:rPr>
              <w:t xml:space="preserve">Pančevu</w:t>
            </w:r>
            <w:r>
              <w:rPr>
                <w:rFonts w:ascii="Arial" w:hAnsi="Arial"/>
                <w:color w:val="000000" w:themeColor="text1"/>
                <w:lang w:val="sr-Latn-RS"/>
              </w:rPr>
              <w:t xml:space="preserve">.</w:t>
            </w:r>
            <w:r>
              <w:rPr>
                <w:rFonts w:ascii="Arial" w:hAnsi="Arial"/>
                <w:color w:val="000000" w:themeColor="text1"/>
                <w:lang w:val="sr-Latn-RS"/>
              </w:rPr>
            </w:r>
          </w:p>
          <w:p>
            <w:pPr>
              <w:pBdr/>
              <w:spacing w:after="0" w:line="240" w:lineRule="auto"/>
              <w:ind/>
              <w:jc w:val="both"/>
              <w:rPr>
                <w:rFonts w:ascii="Arial" w:hAnsi="Arial"/>
                <w:color w:val="000000" w:themeColor="text1"/>
                <w:lang w:val="sr-Latn-RS"/>
              </w:rPr>
            </w:pPr>
            <w:r>
              <w:rPr>
                <w:rFonts w:ascii="Arial" w:hAnsi="Arial"/>
                <w:color w:val="000000" w:themeColor="text1"/>
                <w:lang w:val="sr-Latn-RS"/>
              </w:rPr>
            </w:r>
            <w:r>
              <w:rPr>
                <w:rFonts w:ascii="Arial" w:hAnsi="Arial"/>
                <w:color w:val="000000" w:themeColor="text1"/>
                <w:lang w:val="sr-Latn-RS"/>
              </w:rPr>
            </w:r>
          </w:p>
          <w:p>
            <w:pPr>
              <w:pBdr/>
              <w:spacing w:after="0" w:line="240" w:lineRule="auto"/>
              <w:ind/>
              <w:jc w:val="both"/>
              <w:rPr>
                <w:rFonts w:ascii="Arial" w:hAnsi="Arial"/>
                <w:b/>
                <w:color w:val="000000" w:themeColor="text1"/>
                <w:lang w:val="sr-Latn-RS"/>
              </w:rPr>
            </w:pPr>
            <w:r>
              <w:rPr>
                <w:rFonts w:ascii="Arial" w:hAnsi="Arial"/>
                <w:b/>
                <w:color w:val="000000" w:themeColor="text1"/>
                <w:lang w:val="sr-Latn-RS"/>
              </w:rPr>
              <w:t xml:space="preserve">Ili alternativno u slučaju inostranog dobavljača</w:t>
            </w:r>
            <w:r>
              <w:rPr>
                <w:rFonts w:ascii="Arial" w:hAnsi="Arial"/>
                <w:b/>
                <w:color w:val="000000" w:themeColor="text1"/>
                <w:lang w:val="sr-Latn-RS"/>
              </w:rPr>
            </w:r>
          </w:p>
          <w:p>
            <w:pPr>
              <w:pBdr/>
              <w:spacing w:after="0" w:line="240" w:lineRule="auto"/>
              <w:ind/>
              <w:jc w:val="both"/>
              <w:rPr>
                <w:rFonts w:ascii="Arial" w:hAnsi="Arial"/>
                <w:color w:val="000000" w:themeColor="text1"/>
                <w:lang w:val="sr-Latn-RS"/>
              </w:rPr>
            </w:pPr>
            <w:r>
              <w:rPr>
                <w:rFonts w:ascii="Arial" w:hAnsi="Arial"/>
                <w:color w:val="000000" w:themeColor="text1"/>
                <w:lang w:val="sr-Latn-RS"/>
              </w:rPr>
            </w:r>
            <w:r>
              <w:rPr>
                <w:rFonts w:ascii="Arial" w:hAnsi="Arial"/>
                <w:color w:val="000000" w:themeColor="text1"/>
                <w:lang w:val="sr-Latn-RS"/>
              </w:rPr>
            </w:r>
          </w:p>
          <w:p>
            <w:pPr>
              <w:pBdr/>
              <w:spacing w:after="0" w:line="240" w:lineRule="auto"/>
              <w:ind/>
              <w:jc w:val="both"/>
              <w:rPr>
                <w:rFonts w:ascii="Arial" w:hAnsi="Arial"/>
                <w:color w:val="000000" w:themeColor="text1"/>
                <w:lang w:val="sr-Latn-RS"/>
              </w:rPr>
            </w:pPr>
            <w:r>
              <w:rPr>
                <w:rFonts w:ascii="Arial" w:hAnsi="Arial"/>
                <w:color w:val="000000" w:themeColor="text1"/>
                <w:lang w:val="sr-Latn-RS"/>
              </w:rPr>
              <w:t xml:space="preserve">22.1. Ugovorne strane su saglasne da će bilo koji spor koji nastane iz ili povodom ovog Ugovora biti konačno rešen od strane Stalne arbitraže pri Privrednoj komori Srbije, uz primenu njenog Pravilnika.</w:t>
            </w:r>
            <w:r>
              <w:rPr>
                <w:rFonts w:ascii="Arial" w:hAnsi="Arial"/>
                <w:color w:val="000000" w:themeColor="text1"/>
                <w:lang w:val="sr-Latn-RS"/>
              </w:rPr>
            </w:r>
          </w:p>
          <w:p>
            <w:pPr>
              <w:pBdr/>
              <w:spacing w:after="0" w:line="240" w:lineRule="auto"/>
              <w:ind/>
              <w:jc w:val="both"/>
              <w:rPr>
                <w:rFonts w:ascii="Arial" w:hAnsi="Arial"/>
                <w:color w:val="000000" w:themeColor="text1"/>
                <w:lang w:val="sr-Latn-RS"/>
              </w:rPr>
            </w:pPr>
            <w:r>
              <w:rPr>
                <w:rFonts w:ascii="Arial" w:hAnsi="Arial"/>
                <w:color w:val="000000" w:themeColor="text1"/>
                <w:lang w:val="sr-Latn-RS"/>
              </w:rPr>
            </w:r>
            <w:r>
              <w:rPr>
                <w:rFonts w:ascii="Arial" w:hAnsi="Arial"/>
                <w:color w:val="000000" w:themeColor="text1"/>
                <w:lang w:val="sr-Latn-RS"/>
              </w:rPr>
            </w:r>
          </w:p>
          <w:p>
            <w:pPr>
              <w:pBdr/>
              <w:spacing w:after="0" w:line="240" w:lineRule="auto"/>
              <w:ind/>
              <w:rPr>
                <w:rFonts w:ascii="Arial" w:hAnsi="Arial"/>
                <w:color w:val="000000" w:themeColor="text1"/>
                <w:lang w:val="sr-Latn-RS"/>
              </w:rPr>
            </w:pPr>
            <w:r>
              <w:rPr>
                <w:rFonts w:ascii="Arial" w:hAnsi="Arial"/>
                <w:color w:val="000000" w:themeColor="text1"/>
                <w:lang w:val="sr-Latn-RS"/>
              </w:rPr>
              <w:t xml:space="preserve">22.2. Jezik koji će biti korišćen u arbitražnom postupku, uključujući sva dokumenta od strane Prodavca i/ili Kupca i arbitražnu odluku, će biti srpski jezik.</w:t>
            </w:r>
            <w:r>
              <w:rPr>
                <w:rFonts w:ascii="Arial" w:hAnsi="Arial"/>
                <w:color w:val="000000" w:themeColor="text1"/>
                <w:lang w:val="sr-Latn-RS"/>
              </w:rPr>
            </w:r>
          </w:p>
          <w:p>
            <w:pPr>
              <w:pBdr/>
              <w:spacing w:after="0" w:line="240" w:lineRule="auto"/>
              <w:ind/>
              <w:rPr>
                <w:rFonts w:ascii="Arial" w:hAnsi="Arial"/>
                <w:color w:val="000000" w:themeColor="text1"/>
                <w:lang w:val="sr-Latn-RS"/>
              </w:rPr>
            </w:pPr>
            <w:r>
              <w:rPr>
                <w:rFonts w:ascii="Arial" w:hAnsi="Arial"/>
                <w:color w:val="000000" w:themeColor="text1"/>
                <w:lang w:val="sr-Latn-RS"/>
              </w:rPr>
            </w:r>
            <w:r>
              <w:rPr>
                <w:rFonts w:ascii="Arial" w:hAnsi="Arial"/>
                <w:color w:val="000000" w:themeColor="text1"/>
                <w:lang w:val="sr-Latn-RS"/>
              </w:rPr>
            </w:r>
          </w:p>
          <w:p>
            <w:pPr>
              <w:pBdr/>
              <w:spacing w:after="0" w:line="240" w:lineRule="auto"/>
              <w:ind/>
              <w:rPr>
                <w:rFonts w:ascii="Arial" w:hAnsi="Arial" w:cs="Arial"/>
                <w:b/>
                <w:color w:val="000000" w:themeColor="text1"/>
                <w:lang w:val="sr-Latn-RS"/>
              </w:rPr>
            </w:pPr>
            <w:r>
              <w:rPr>
                <w:rFonts w:ascii="Arial" w:hAnsi="Arial" w:cs="Arial"/>
                <w:b/>
                <w:color w:val="000000" w:themeColor="text1"/>
                <w:lang w:val="sr-Latn-RS"/>
              </w:rPr>
            </w:r>
            <w:r>
              <w:rPr>
                <w:rFonts w:ascii="Arial" w:hAnsi="Arial" w:cs="Arial"/>
                <w:b/>
                <w:color w:val="000000" w:themeColor="text1"/>
                <w:lang w:val="sr-Latn-RS"/>
              </w:rPr>
            </w:r>
          </w:p>
          <w:p>
            <w:pPr>
              <w:pBdr/>
              <w:spacing w:after="0" w:line="240" w:lineRule="auto"/>
              <w:ind/>
              <w:jc w:val="center"/>
              <w:rPr>
                <w:rFonts w:ascii="Arial" w:hAnsi="Arial" w:cs="Arial"/>
                <w:b/>
                <w:color w:val="000000" w:themeColor="text1"/>
                <w:lang w:val="sr-Latn-RS"/>
              </w:rPr>
            </w:pPr>
            <w:r>
              <w:rPr>
                <w:rFonts w:ascii="Arial" w:hAnsi="Arial" w:cs="Arial"/>
                <w:b/>
                <w:color w:val="000000" w:themeColor="text1"/>
                <w:lang w:val="sr-Latn-RS"/>
              </w:rPr>
              <w:t xml:space="preserve">ČLAN 23</w:t>
            </w:r>
            <w:r>
              <w:rPr>
                <w:rFonts w:ascii="Arial" w:hAnsi="Arial" w:cs="Arial"/>
                <w:b/>
                <w:color w:val="000000" w:themeColor="text1"/>
                <w:lang w:val="sr-Latn-RS"/>
              </w:rPr>
            </w:r>
          </w:p>
          <w:p>
            <w:pPr>
              <w:pBdr/>
              <w:spacing w:after="0" w:line="240" w:lineRule="auto"/>
              <w:ind/>
              <w:jc w:val="center"/>
              <w:rPr>
                <w:rFonts w:ascii="Arial" w:hAnsi="Arial" w:cs="Arial"/>
                <w:b/>
                <w:color w:val="000000" w:themeColor="text1"/>
                <w:lang w:val="sr-Latn-RS"/>
              </w:rPr>
            </w:pPr>
            <w:r>
              <w:rPr>
                <w:rFonts w:ascii="Arial" w:hAnsi="Arial" w:cs="Arial"/>
                <w:b/>
                <w:color w:val="000000" w:themeColor="text1"/>
                <w:lang w:val="sr-Latn-RS"/>
              </w:rPr>
            </w:r>
            <w:r>
              <w:rPr>
                <w:rFonts w:ascii="Arial" w:hAnsi="Arial" w:cs="Arial"/>
                <w:b/>
                <w:color w:val="000000" w:themeColor="text1"/>
                <w:lang w:val="sr-Latn-RS"/>
              </w:rPr>
            </w:r>
          </w:p>
          <w:p>
            <w:pPr>
              <w:pBdr/>
              <w:spacing w:after="0" w:line="240" w:lineRule="auto"/>
              <w:ind/>
              <w:jc w:val="both"/>
              <w:rPr>
                <w:rFonts w:ascii="Arial" w:hAnsi="Arial" w:cs="Arial"/>
                <w:b/>
                <w:color w:val="000000" w:themeColor="text1"/>
                <w:lang w:val="sr-Latn-RS"/>
              </w:rPr>
            </w:pPr>
            <w:r>
              <w:rPr>
                <w:rFonts w:ascii="Arial" w:hAnsi="Arial" w:cs="Arial"/>
                <w:b/>
                <w:color w:val="000000" w:themeColor="text1"/>
                <w:lang w:val="sr-Latn-RS"/>
              </w:rPr>
              <w:t xml:space="preserve">OBAVEŠTENJA</w:t>
            </w:r>
            <w:r>
              <w:rPr>
                <w:rFonts w:ascii="Arial" w:hAnsi="Arial" w:cs="Arial"/>
                <w:b/>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23.1. Sva obaveštenja jedne ugovorne strane data drugoj ugovornoj strani, a koja su u vezi sa ovim Ugovorom, od dana zaključenja ovog Ugovora biće dostavljana u pisanoj formi, pismom ili putem elektronske pošte, na dole navedene adrese:</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a) Adresa Prodavca:</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permStart w:edGrp="everyone" w:id="523990074"/>
            <w:r>
              <w:rPr>
                <w:rFonts w:ascii="Arial" w:hAnsi="Arial" w:cs="Arial"/>
                <w:color w:val="000000" w:themeColor="text1"/>
                <w:lang w:val="sr-Latn-RS"/>
              </w:rPr>
              <w:t xml:space="preserve">_____________________</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Kontakt osoba: _____________________</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Tel.: _____________________</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e-</w:t>
            </w:r>
            <w:r>
              <w:rPr>
                <w:rFonts w:ascii="Arial" w:hAnsi="Arial" w:cs="Arial"/>
                <w:color w:val="000000" w:themeColor="text1"/>
                <w:lang w:val="sr-Latn-RS"/>
              </w:rPr>
              <w:t xml:space="preserve">mail</w:t>
            </w:r>
            <w:r>
              <w:rPr>
                <w:rFonts w:ascii="Arial" w:hAnsi="Arial" w:cs="Arial"/>
                <w:color w:val="000000" w:themeColor="text1"/>
                <w:lang w:val="sr-Latn-RS"/>
              </w:rPr>
              <w:t xml:space="preserve">: _____________________</w:t>
            </w:r>
            <w:permEnd w:id="523990074"/>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b) Adresa Kupca:</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HIP-Petrohemija d.o.o.</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Spoljnostarčevačka 82</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22000 Pančevo</w:t>
            </w:r>
            <w:r>
              <w:rPr>
                <w:rFonts w:ascii="Arial" w:hAnsi="Arial" w:cs="Arial"/>
                <w:color w:val="000000" w:themeColor="text1"/>
                <w:lang w:val="sr-Latn-RS"/>
              </w:rPr>
              <w:t xml:space="preserve">, Republika Srbija</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Kontakt osoba: </w:t>
            </w:r>
            <w:permStart w:edGrp="everyone" w:id="1284981152"/>
            <w:r>
              <w:rPr>
                <w:rFonts w:ascii="Arial" w:hAnsi="Arial" w:cs="Arial"/>
                <w:color w:val="000000" w:themeColor="text1"/>
                <w:lang w:val="sr-Latn-RS"/>
              </w:rPr>
              <w:t xml:space="preserve">_____________________</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Tel.: _____________________</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E-</w:t>
            </w:r>
            <w:r>
              <w:rPr>
                <w:rFonts w:ascii="Arial" w:hAnsi="Arial" w:cs="Arial"/>
                <w:color w:val="000000" w:themeColor="text1"/>
                <w:lang w:val="sr-Latn-RS"/>
              </w:rPr>
              <w:t xml:space="preserve">mail</w:t>
            </w:r>
            <w:r>
              <w:rPr>
                <w:rFonts w:ascii="Arial" w:hAnsi="Arial" w:cs="Arial"/>
                <w:color w:val="000000" w:themeColor="text1"/>
                <w:lang w:val="sr-Latn-RS"/>
              </w:rPr>
              <w:t xml:space="preserve">: _______________</w:t>
            </w:r>
            <w:permEnd w:id="1284981152"/>
            <w:r>
              <w:rPr>
                <w:rFonts w:ascii="Arial" w:hAnsi="Arial" w:cs="Arial"/>
                <w:color w:val="000000" w:themeColor="text1"/>
                <w:lang w:val="sr-Latn-RS"/>
              </w:rPr>
              <w:t xml:space="preserve">@</w:t>
            </w:r>
            <w:r>
              <w:rPr>
                <w:rFonts w:ascii="Arial" w:hAnsi="Arial" w:cs="Arial"/>
                <w:color w:val="000000" w:themeColor="text1"/>
                <w:lang w:val="sr-Latn-RS"/>
              </w:rPr>
              <w:t xml:space="preserve">hip-petrohemija.rs</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23.2. Obaveštenja će stupiti na snagu na dan prijema, ili na dan stupanja na snagu koji je naveden u obaveštenju, odnosno onog dana koji pada kasnije. </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Danom prijema će se smatrati jedan od sledećih:</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 ako je obaveštenje poslato poštom –  na dan kada je pismo dostavljeno na adresu iz klauzule 23.1.</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 ako je obaveštenje poslato preko elektronske pošte – kada se pojavi poruka u pošiljaočevom folderu poslatih poruka.</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23.3. Ugovorne strane su u obavezi da pismeno obaveste jedna drugu o promenama podataka i kontakt osoba najkasnije narednog radnog dana. Sva korespondencija i dokumenta će biti na srpskom jeziku.</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Ako jedna od ugovornih</w:t>
            </w:r>
            <w:r>
              <w:rPr>
                <w:rFonts w:ascii="Arial" w:hAnsi="Arial" w:cs="Arial"/>
                <w:color w:val="000000" w:themeColor="text1"/>
                <w:lang w:val="sr-Latn-RS"/>
              </w:rPr>
              <w:t xml:space="preserve"> strana ne ispuni obavezu iz ove klauzule, ta ugovorna strana gubi pravo da se pozove na to da nije dobila obaveštenja, ukoliko je druga Ugovorna strana ispunila svoju ugovornu obavezu koristeći poslednju adresu druge ugovorne strane o kojoj je obaveštena.</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23.4. Sa svim podacima o ličnosti i podacima za uspostavljanje kontakata (poštanske  adrese, brojevi   telefona, e-mail adrese i sl.), koje saznaju tokom priprema za zaključenja ugovora, koji </w:t>
            </w:r>
            <w:r>
              <w:rPr>
                <w:rFonts w:ascii="Arial" w:hAnsi="Arial" w:cs="Arial"/>
                <w:color w:val="000000" w:themeColor="text1"/>
                <w:lang w:val="sr-Latn-RS"/>
              </w:rPr>
              <w:t xml:space="preserve">su sadržani u samom ugovoru odnosno do kojih dođu u toku izvršenja ugovora, ugovorne strane će postupati u skladu sa važećim zakonskim propisima i internim aktima koji regulišu pitanje zaštite podataka o ličnosti, njihove obrade, čuvanja i trajnog brisanja</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r>
            <w:r>
              <w:rPr>
                <w:rFonts w:ascii="Arial" w:hAnsi="Arial" w:cs="Arial"/>
                <w:color w:val="000000" w:themeColor="text1"/>
                <w:lang w:val="sr-Latn-RS"/>
              </w:rPr>
            </w:r>
          </w:p>
          <w:p>
            <w:pPr>
              <w:pBdr/>
              <w:spacing w:after="0" w:line="240" w:lineRule="auto"/>
              <w:ind/>
              <w:jc w:val="center"/>
              <w:rPr>
                <w:rFonts w:ascii="Arial" w:hAnsi="Arial" w:cs="Arial"/>
                <w:b/>
                <w:color w:val="000000" w:themeColor="text1"/>
                <w:lang w:val="sr-Latn-RS"/>
              </w:rPr>
            </w:pPr>
            <w:r>
              <w:rPr>
                <w:rFonts w:ascii="Arial" w:hAnsi="Arial" w:cs="Arial"/>
                <w:b/>
                <w:color w:val="000000" w:themeColor="text1"/>
                <w:lang w:val="sr-Latn-RS"/>
              </w:rPr>
              <w:t xml:space="preserve">ČLAN  24</w:t>
            </w:r>
            <w:r>
              <w:rPr>
                <w:rFonts w:ascii="Arial" w:hAnsi="Arial" w:cs="Arial"/>
                <w:b/>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r>
            <w:r>
              <w:rPr>
                <w:rFonts w:ascii="Arial" w:hAnsi="Arial" w:cs="Arial"/>
                <w:color w:val="000000" w:themeColor="text1"/>
                <w:lang w:val="sr-Latn-RS"/>
              </w:rPr>
            </w:r>
          </w:p>
          <w:p>
            <w:pPr>
              <w:pBdr/>
              <w:spacing w:after="0" w:line="240" w:lineRule="auto"/>
              <w:ind/>
              <w:jc w:val="both"/>
              <w:rPr>
                <w:rFonts w:ascii="Arial" w:hAnsi="Arial" w:cs="Arial"/>
                <w:b/>
                <w:color w:val="000000" w:themeColor="text1"/>
                <w:lang w:val="sr-Latn-RS"/>
              </w:rPr>
            </w:pPr>
            <w:r>
              <w:rPr>
                <w:rFonts w:ascii="Arial" w:hAnsi="Arial" w:cs="Arial"/>
                <w:b/>
                <w:color w:val="000000" w:themeColor="text1"/>
                <w:lang w:val="sr-Latn-RS"/>
              </w:rPr>
              <w:t xml:space="preserve">TAKSE I DAŽBINE</w:t>
            </w:r>
            <w:r>
              <w:rPr>
                <w:rFonts w:ascii="Arial" w:hAnsi="Arial" w:cs="Arial"/>
                <w:b/>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24.1</w:t>
            </w:r>
            <w:r>
              <w:rPr>
                <w:rFonts w:ascii="Arial" w:hAnsi="Arial" w:cs="Arial"/>
                <w:color w:val="000000" w:themeColor="text1"/>
                <w:lang w:val="sr-Latn-RS"/>
              </w:rPr>
              <w:t xml:space="preserve"> Prodavac će u potpunosti biti odgovoran za sve poreze, takse i dažbine, naknade za licence i ostale takve obaveze koje nastanu izvan zemlje Kupca, a koje je neophodno izmiriti radi izvoznog carinjenja Robe i predaje Robe Kupcu na paritetu iz klauzule 2.1.</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24.2. Kupac će u potpunosti biti odgovoran za sve poreze, takse i dažbine, naknade i ostale takve obaveze koje nastanu u zemlji Kupca – nakon isporuke Robe, a koje je neophodno izmiriti radi uvoznog carinjenja Robe.</w:t>
            </w:r>
            <w:r>
              <w:rPr>
                <w:rFonts w:ascii="Arial" w:hAnsi="Arial" w:cs="Arial"/>
                <w:color w:val="000000" w:themeColor="text1"/>
                <w:lang w:val="sr-Latn-RS"/>
              </w:rPr>
            </w:r>
          </w:p>
          <w:p>
            <w:pPr>
              <w:pBdr/>
              <w:spacing w:after="0" w:line="240" w:lineRule="auto"/>
              <w:ind/>
              <w:jc w:val="both"/>
              <w:rPr>
                <w:rFonts w:ascii="Arial" w:hAnsi="Arial" w:cs="Arial"/>
                <w:i/>
                <w:color w:val="000000" w:themeColor="text1"/>
                <w:lang w:val="sr-Latn-RS"/>
              </w:rPr>
            </w:pPr>
            <w:r>
              <w:rPr>
                <w:rFonts w:ascii="Arial" w:hAnsi="Arial" w:cs="Arial"/>
                <w:color w:val="000000" w:themeColor="text1"/>
                <w:lang w:val="sr-Latn-RS"/>
              </w:rPr>
              <w:t xml:space="preserve">24.3. U cenu usluga, koje se pružaju po ovom Ugovoru, uključeni su svi porezi, takse, dažbine I naknade, osim PDV-a koji se obračunava prema propisima Republike Srbije.</w:t>
            </w:r>
            <w:r>
              <w:rPr>
                <w:rFonts w:ascii="Arial" w:hAnsi="Arial" w:cs="Arial"/>
                <w:i/>
                <w:color w:val="000000" w:themeColor="text1"/>
                <w:lang w:val="sr-Latn-RS"/>
              </w:rPr>
            </w:r>
          </w:p>
          <w:p>
            <w:pPr>
              <w:pBdr/>
              <w:spacing w:after="0" w:line="240" w:lineRule="auto"/>
              <w:ind/>
              <w:jc w:val="both"/>
              <w:rPr>
                <w:rFonts w:ascii="Arial" w:hAnsi="Arial" w:cs="Arial"/>
                <w:b/>
                <w:i/>
                <w:color w:val="000000" w:themeColor="text1"/>
                <w:lang w:val="sr-Latn-RS"/>
              </w:rPr>
            </w:pPr>
            <w:r/>
            <w:permStart w:edGrp="everyone" w:id="719159155"/>
            <w:r>
              <w:rPr>
                <w:rFonts w:ascii="Arial" w:hAnsi="Arial" w:cs="Arial"/>
                <w:b/>
                <w:i/>
                <w:color w:val="000000" w:themeColor="text1"/>
                <w:lang w:val="sr-Latn-RS"/>
              </w:rPr>
              <w:t xml:space="preserve">(napomena autoru: u slučaju kada se ugovor zaključuje sa stranim licem koji je rezident države sa kojim RS ima zaključen međunarodni ugovor o izbegavanju dvostrukog oporezivanja, a koje pruža usluge Kupcu, potrebno je uneti sledeću odredbu-</w:t>
            </w:r>
            <w:r>
              <w:rPr>
                <w:rFonts w:ascii="Arial" w:hAnsi="Arial" w:cs="Arial"/>
                <w:b/>
                <w:i/>
                <w:color w:val="000000" w:themeColor="text1"/>
                <w:lang w:val="sr-Latn-RS"/>
              </w:rPr>
            </w:r>
          </w:p>
          <w:p>
            <w:pPr>
              <w:pBdr/>
              <w:spacing w:after="0" w:line="240" w:lineRule="auto"/>
              <w:ind/>
              <w:jc w:val="both"/>
              <w:rPr>
                <w:rFonts w:ascii="Arial" w:hAnsi="Arial" w:cs="Arial"/>
                <w:b/>
                <w:i/>
                <w:color w:val="000000" w:themeColor="text1"/>
                <w:lang w:val="sr-Latn-RS"/>
              </w:rPr>
            </w:pPr>
            <w:r>
              <w:rPr>
                <w:rFonts w:ascii="Arial" w:hAnsi="Arial" w:cs="Arial"/>
                <w:b/>
                <w:i/>
                <w:color w:val="000000" w:themeColor="text1"/>
                <w:lang w:val="sr-Latn-RS"/>
              </w:rPr>
              <w:t xml:space="preserve">24.4. Prodavac je u obavezi, pre prve isplate prihoda od strane Kupca po osnovu usluga po ovom Ugovoru, da dostavi godišnju potvrdu o </w:t>
            </w:r>
            <w:r>
              <w:rPr>
                <w:rFonts w:ascii="Arial" w:hAnsi="Arial" w:cs="Arial"/>
                <w:b/>
                <w:i/>
                <w:color w:val="000000" w:themeColor="text1"/>
                <w:lang w:val="sr-Latn-RS"/>
              </w:rPr>
              <w:t xml:space="preserve">rezidentnosti</w:t>
            </w:r>
            <w:r>
              <w:rPr>
                <w:rFonts w:ascii="Arial" w:hAnsi="Arial" w:cs="Arial"/>
                <w:b/>
                <w:i/>
                <w:color w:val="000000" w:themeColor="text1"/>
                <w:lang w:val="sr-Latn-RS"/>
              </w:rPr>
              <w:t xml:space="preserve">, overenu od strane nadležnog organa (države </w:t>
            </w:r>
            <w:r>
              <w:rPr>
                <w:rFonts w:ascii="Arial" w:hAnsi="Arial" w:cs="Arial"/>
                <w:b/>
                <w:i/>
                <w:color w:val="000000" w:themeColor="text1"/>
                <w:lang w:val="sr-Latn-RS"/>
              </w:rPr>
              <w:t xml:space="preserve">rezidentstva</w:t>
            </w:r>
            <w:r>
              <w:rPr>
                <w:rFonts w:ascii="Arial" w:hAnsi="Arial" w:cs="Arial"/>
                <w:b/>
                <w:i/>
                <w:color w:val="000000" w:themeColor="text1"/>
                <w:lang w:val="sr-Latn-RS"/>
              </w:rPr>
              <w:t xml:space="preserve"> Prodavca) na propisanom obrascu koji je izdat od strane RS ili overenom prevodu potvrde o </w:t>
            </w:r>
            <w:r>
              <w:rPr>
                <w:rFonts w:ascii="Arial" w:hAnsi="Arial" w:cs="Arial"/>
                <w:b/>
                <w:i/>
                <w:color w:val="000000" w:themeColor="text1"/>
                <w:lang w:val="sr-Latn-RS"/>
              </w:rPr>
              <w:t xml:space="preserve">rezidentnosti</w:t>
            </w:r>
            <w:r>
              <w:rPr>
                <w:rFonts w:ascii="Arial" w:hAnsi="Arial" w:cs="Arial"/>
                <w:b/>
                <w:i/>
                <w:color w:val="000000" w:themeColor="text1"/>
                <w:lang w:val="sr-Latn-RS"/>
              </w:rPr>
              <w:t xml:space="preserve"> koja je propisana u ____</w:t>
            </w:r>
            <w:r>
              <w:rPr>
                <w:rFonts w:ascii="Arial" w:hAnsi="Arial" w:cs="Arial"/>
                <w:b/>
                <w:i/>
                <w:color w:val="000000" w:themeColor="text1"/>
                <w:lang w:val="sr-Latn-RS"/>
              </w:rPr>
              <w:t xml:space="preserve"> </w:t>
            </w:r>
            <w:r>
              <w:rPr>
                <w:rFonts w:ascii="Arial" w:hAnsi="Arial" w:cs="Arial"/>
                <w:b/>
                <w:i/>
                <w:color w:val="000000" w:themeColor="text1"/>
                <w:lang w:val="sr-Latn-RS"/>
              </w:rPr>
              <w:t xml:space="preserve">(državi </w:t>
            </w:r>
            <w:r>
              <w:rPr>
                <w:rFonts w:ascii="Arial" w:hAnsi="Arial" w:cs="Arial"/>
                <w:b/>
                <w:i/>
                <w:color w:val="000000" w:themeColor="text1"/>
                <w:lang w:val="sr-Latn-RS"/>
              </w:rPr>
              <w:t xml:space="preserve">rezidentstva</w:t>
            </w:r>
            <w:r>
              <w:rPr>
                <w:rFonts w:ascii="Arial" w:hAnsi="Arial" w:cs="Arial"/>
                <w:b/>
                <w:i/>
                <w:color w:val="000000" w:themeColor="text1"/>
                <w:lang w:val="sr-Latn-RS"/>
              </w:rPr>
              <w:t xml:space="preserve"> Prodavca). </w:t>
            </w:r>
            <w:r>
              <w:rPr>
                <w:rFonts w:ascii="Arial" w:hAnsi="Arial" w:cs="Arial"/>
                <w:b/>
                <w:i/>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r>
            <w:r>
              <w:rPr>
                <w:rFonts w:ascii="Arial" w:hAnsi="Arial" w:cs="Arial"/>
                <w:color w:val="000000" w:themeColor="text1"/>
                <w:lang w:val="sr-Latn-RS"/>
              </w:rPr>
            </w:r>
          </w:p>
          <w:p>
            <w:pPr>
              <w:pBdr/>
              <w:spacing w:after="0" w:line="240" w:lineRule="auto"/>
              <w:ind/>
              <w:rPr>
                <w:rFonts w:ascii="Arial" w:hAnsi="Arial" w:cs="Arial"/>
                <w:b/>
                <w:i/>
                <w:color w:val="000000" w:themeColor="text1"/>
                <w:lang w:val="sr-Latn-RS"/>
              </w:rPr>
            </w:pPr>
            <w:r>
              <w:rPr>
                <w:rFonts w:ascii="Arial" w:hAnsi="Arial" w:cs="Arial"/>
                <w:b/>
                <w:i/>
                <w:color w:val="000000" w:themeColor="text1"/>
                <w:lang w:val="sr-Latn-RS"/>
              </w:rPr>
              <w:t xml:space="preserve">(napomena autoru: Ili alternativno za Prodavca koji je rezident RS)</w:t>
            </w:r>
            <w:permEnd w:id="719159155"/>
            <w:r>
              <w:rPr>
                <w:rFonts w:ascii="Arial" w:hAnsi="Arial" w:cs="Arial"/>
                <w:b/>
                <w:i/>
                <w:color w:val="000000" w:themeColor="text1"/>
                <w:lang w:val="sr-Latn-RS"/>
              </w:rPr>
            </w:r>
          </w:p>
          <w:p>
            <w:pPr>
              <w:pBdr/>
              <w:spacing w:after="0" w:line="240" w:lineRule="auto"/>
              <w:ind/>
              <w:rPr>
                <w:rFonts w:ascii="Arial" w:hAnsi="Arial" w:cs="Arial"/>
                <w:color w:val="000000" w:themeColor="text1"/>
                <w:lang w:val="sr-Latn-RS"/>
              </w:rPr>
            </w:pPr>
            <w:r>
              <w:rPr>
                <w:rFonts w:ascii="Arial" w:hAnsi="Arial" w:cs="Arial"/>
                <w:color w:val="000000" w:themeColor="text1"/>
                <w:lang w:val="sr-Latn-RS"/>
              </w:rPr>
              <w:t xml:space="preserve">Ne primenjuje se.</w:t>
            </w:r>
            <w:r>
              <w:rPr>
                <w:rFonts w:ascii="Arial" w:hAnsi="Arial" w:cs="Arial"/>
                <w:color w:val="000000" w:themeColor="text1"/>
                <w:lang w:val="sr-Latn-RS"/>
              </w:rPr>
            </w:r>
          </w:p>
          <w:p>
            <w:pPr>
              <w:pBdr/>
              <w:spacing w:after="0" w:line="240" w:lineRule="auto"/>
              <w:ind/>
              <w:jc w:val="center"/>
              <w:rPr>
                <w:rFonts w:ascii="Arial" w:hAnsi="Arial" w:cs="Arial"/>
                <w:b/>
                <w:color w:val="000000" w:themeColor="text1"/>
                <w:lang w:val="sr-Latn-RS"/>
              </w:rPr>
            </w:pPr>
            <w:r>
              <w:rPr>
                <w:rFonts w:ascii="Arial" w:hAnsi="Arial" w:cs="Arial"/>
                <w:b/>
                <w:color w:val="000000" w:themeColor="text1"/>
                <w:lang w:val="sr-Latn-RS"/>
              </w:rPr>
            </w:r>
            <w:r>
              <w:rPr>
                <w:rFonts w:ascii="Arial" w:hAnsi="Arial" w:cs="Arial"/>
                <w:b/>
                <w:color w:val="000000" w:themeColor="text1"/>
                <w:lang w:val="sr-Latn-RS"/>
              </w:rPr>
            </w:r>
          </w:p>
          <w:p>
            <w:pPr>
              <w:pBdr/>
              <w:spacing w:after="0" w:line="240" w:lineRule="auto"/>
              <w:ind/>
              <w:jc w:val="center"/>
              <w:rPr>
                <w:rFonts w:ascii="Arial" w:hAnsi="Arial" w:cs="Arial"/>
                <w:b/>
                <w:color w:val="000000" w:themeColor="text1"/>
                <w:lang w:val="sr-Latn-RS"/>
              </w:rPr>
            </w:pPr>
            <w:r>
              <w:rPr>
                <w:rFonts w:ascii="Arial" w:hAnsi="Arial" w:cs="Arial"/>
                <w:b/>
                <w:color w:val="000000" w:themeColor="text1"/>
                <w:lang w:val="sr-Latn-RS"/>
              </w:rPr>
            </w:r>
            <w:r>
              <w:rPr>
                <w:rFonts w:ascii="Arial" w:hAnsi="Arial" w:cs="Arial"/>
                <w:b/>
                <w:color w:val="000000" w:themeColor="text1"/>
                <w:lang w:val="sr-Latn-RS"/>
              </w:rPr>
            </w:r>
          </w:p>
          <w:p>
            <w:pPr>
              <w:pBdr/>
              <w:spacing w:after="0" w:line="240" w:lineRule="auto"/>
              <w:ind/>
              <w:jc w:val="center"/>
              <w:rPr>
                <w:rFonts w:ascii="Arial" w:hAnsi="Arial" w:cs="Arial"/>
                <w:b/>
                <w:color w:val="000000" w:themeColor="text1"/>
                <w:lang w:val="sr-Latn-RS"/>
              </w:rPr>
            </w:pPr>
            <w:r>
              <w:rPr>
                <w:rFonts w:ascii="Arial" w:hAnsi="Arial" w:cs="Arial"/>
                <w:b/>
                <w:color w:val="000000" w:themeColor="text1"/>
                <w:lang w:val="sr-Latn-RS"/>
              </w:rPr>
              <w:t xml:space="preserve">ČLAN  25</w:t>
            </w:r>
            <w:r>
              <w:rPr>
                <w:rFonts w:ascii="Arial" w:hAnsi="Arial" w:cs="Arial"/>
                <w:b/>
                <w:color w:val="000000" w:themeColor="text1"/>
                <w:lang w:val="sr-Latn-RS"/>
              </w:rPr>
            </w:r>
          </w:p>
          <w:p>
            <w:pPr>
              <w:pBdr/>
              <w:spacing w:after="0" w:line="240" w:lineRule="auto"/>
              <w:ind/>
              <w:jc w:val="center"/>
              <w:rPr>
                <w:rFonts w:ascii="Arial" w:hAnsi="Arial" w:cs="Arial"/>
                <w:b/>
                <w:color w:val="000000" w:themeColor="text1"/>
                <w:lang w:val="sr-Latn-RS"/>
              </w:rPr>
            </w:pPr>
            <w:r>
              <w:rPr>
                <w:rFonts w:ascii="Arial" w:hAnsi="Arial" w:cs="Arial"/>
                <w:b/>
                <w:color w:val="000000" w:themeColor="text1"/>
                <w:lang w:val="sr-Latn-RS"/>
              </w:rPr>
            </w:r>
            <w:r>
              <w:rPr>
                <w:rFonts w:ascii="Arial" w:hAnsi="Arial" w:cs="Arial"/>
                <w:b/>
                <w:color w:val="000000" w:themeColor="text1"/>
                <w:lang w:val="sr-Latn-RS"/>
              </w:rPr>
            </w:r>
          </w:p>
          <w:p>
            <w:pPr>
              <w:pBdr/>
              <w:spacing w:after="0" w:line="240" w:lineRule="auto"/>
              <w:ind/>
              <w:jc w:val="both"/>
              <w:rPr>
                <w:rFonts w:ascii="Arial" w:hAnsi="Arial" w:cs="Arial"/>
                <w:b/>
                <w:color w:val="000000" w:themeColor="text1"/>
                <w:lang w:val="sr-Latn-RS"/>
              </w:rPr>
            </w:pPr>
            <w:r>
              <w:rPr>
                <w:rFonts w:ascii="Arial" w:hAnsi="Arial" w:cs="Arial"/>
                <w:b/>
                <w:color w:val="000000" w:themeColor="text1"/>
                <w:lang w:val="sr-Latn-RS"/>
              </w:rPr>
              <w:t xml:space="preserve">MERODAVNI DOKUMENTI</w:t>
            </w:r>
            <w:r>
              <w:rPr>
                <w:rFonts w:ascii="Arial" w:hAnsi="Arial" w:cs="Arial"/>
                <w:b/>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25.1. Svi prilozi navedeni u ovom Ugovoru predstavljaju sastavni deo Ugovora.</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25.2. Ukoliko se pojavi bilo kakva nepodudarnost između bilo kojih priloga i ovog Ugovora – biće merodavne klauzule sledećim redosledom prvenstva: 1) Tehnički zadatak, 2) Specifikacija, 3) Porudžbenica, 4) Ugovor </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permStart w:edGrp="everyone" w:id="435428887"/>
            <w:r>
              <w:rPr>
                <w:rFonts w:ascii="Arial" w:hAnsi="Arial" w:cs="Arial"/>
                <w:b/>
                <w:color w:val="000000" w:themeColor="text1"/>
                <w:lang w:val="sr-Latn-RS"/>
              </w:rPr>
              <w:t xml:space="preserve">(napomena autoru: u slučaju da ugovor ne sadrži tehnički zadatak ili </w:t>
            </w:r>
            <w:r>
              <w:rPr>
                <w:rFonts w:ascii="Arial" w:hAnsi="Arial" w:cs="Arial"/>
                <w:b/>
                <w:color w:val="000000" w:themeColor="text1"/>
                <w:lang w:val="sr-Latn-RS"/>
              </w:rPr>
              <w:t xml:space="preserve">porudžbenicu</w:t>
            </w:r>
            <w:r>
              <w:rPr>
                <w:rFonts w:ascii="Arial" w:hAnsi="Arial" w:cs="Arial"/>
                <w:b/>
                <w:color w:val="000000" w:themeColor="text1"/>
                <w:lang w:val="sr-Latn-RS"/>
              </w:rPr>
              <w:t xml:space="preserve">, iste je potrebno obrisati)</w:t>
            </w:r>
            <w:permEnd w:id="435428887"/>
            <w:r>
              <w:rPr>
                <w:rFonts w:ascii="Arial" w:hAnsi="Arial" w:cs="Arial"/>
                <w:b/>
                <w:color w:val="000000" w:themeColor="text1"/>
                <w:lang w:val="sr-Latn-RS"/>
              </w:rPr>
              <w:t xml:space="preserve">.</w:t>
            </w:r>
            <w:r>
              <w:rPr>
                <w:rFonts w:ascii="Arial" w:hAnsi="Arial" w:cs="Arial"/>
                <w:color w:val="000000" w:themeColor="text1"/>
                <w:lang w:val="sr-Latn-RS"/>
              </w:rPr>
            </w:r>
          </w:p>
          <w:p>
            <w:pPr>
              <w:pBdr/>
              <w:spacing w:after="0" w:line="240" w:lineRule="auto"/>
              <w:ind/>
              <w:jc w:val="center"/>
              <w:rPr>
                <w:rFonts w:ascii="Arial" w:hAnsi="Arial" w:cs="Arial"/>
                <w:b/>
                <w:color w:val="000000" w:themeColor="text1"/>
                <w:lang w:val="sr-Latn-RS"/>
              </w:rPr>
            </w:pPr>
            <w:r>
              <w:rPr>
                <w:rFonts w:ascii="Arial" w:hAnsi="Arial" w:cs="Arial"/>
                <w:b/>
                <w:color w:val="000000" w:themeColor="text1"/>
                <w:lang w:val="sr-Latn-RS"/>
              </w:rPr>
            </w:r>
            <w:r>
              <w:rPr>
                <w:rFonts w:ascii="Arial" w:hAnsi="Arial" w:cs="Arial"/>
                <w:b/>
                <w:color w:val="000000" w:themeColor="text1"/>
                <w:lang w:val="sr-Latn-RS"/>
              </w:rPr>
            </w:r>
          </w:p>
          <w:p>
            <w:pPr>
              <w:pBdr/>
              <w:spacing w:after="0" w:line="240" w:lineRule="auto"/>
              <w:ind/>
              <w:jc w:val="center"/>
              <w:rPr>
                <w:rFonts w:ascii="Arial" w:hAnsi="Arial" w:cs="Arial"/>
                <w:b/>
                <w:color w:val="000000" w:themeColor="text1"/>
                <w:lang w:val="sr-Latn-RS"/>
              </w:rPr>
            </w:pPr>
            <w:r>
              <w:rPr>
                <w:rFonts w:ascii="Arial" w:hAnsi="Arial" w:cs="Arial"/>
                <w:b/>
                <w:color w:val="000000" w:themeColor="text1"/>
                <w:lang w:val="sr-Latn-RS"/>
              </w:rPr>
            </w:r>
            <w:r>
              <w:rPr>
                <w:rFonts w:ascii="Arial" w:hAnsi="Arial" w:cs="Arial"/>
                <w:b/>
                <w:color w:val="000000" w:themeColor="text1"/>
                <w:lang w:val="sr-Latn-RS"/>
              </w:rPr>
            </w:r>
          </w:p>
          <w:p>
            <w:pPr>
              <w:pBdr/>
              <w:spacing w:after="0" w:line="240" w:lineRule="auto"/>
              <w:ind/>
              <w:jc w:val="center"/>
              <w:rPr>
                <w:rFonts w:ascii="Arial" w:hAnsi="Arial" w:cs="Arial"/>
                <w:b/>
                <w:color w:val="000000" w:themeColor="text1"/>
                <w:lang w:val="sr-Latn-RS"/>
              </w:rPr>
            </w:pPr>
            <w:r>
              <w:rPr>
                <w:rFonts w:ascii="Arial" w:hAnsi="Arial" w:cs="Arial"/>
                <w:b/>
                <w:color w:val="000000" w:themeColor="text1"/>
                <w:lang w:val="sr-Latn-RS"/>
              </w:rPr>
            </w:r>
            <w:r>
              <w:rPr>
                <w:rFonts w:ascii="Arial" w:hAnsi="Arial" w:cs="Arial"/>
                <w:b/>
                <w:color w:val="000000" w:themeColor="text1"/>
                <w:lang w:val="sr-Latn-RS"/>
              </w:rPr>
            </w:r>
          </w:p>
          <w:p>
            <w:pPr>
              <w:pBdr/>
              <w:spacing w:after="0" w:line="240" w:lineRule="auto"/>
              <w:ind/>
              <w:jc w:val="center"/>
              <w:rPr>
                <w:rFonts w:ascii="Arial" w:hAnsi="Arial" w:cs="Arial"/>
                <w:b/>
                <w:color w:val="000000" w:themeColor="text1"/>
                <w:lang w:val="sr-Latn-RS"/>
              </w:rPr>
            </w:pPr>
            <w:r>
              <w:rPr>
                <w:rFonts w:ascii="Arial" w:hAnsi="Arial" w:cs="Arial"/>
                <w:b/>
                <w:color w:val="000000" w:themeColor="text1"/>
                <w:lang w:val="sr-Latn-RS"/>
              </w:rPr>
              <w:t xml:space="preserve">ČLAN 26</w:t>
            </w:r>
            <w:r>
              <w:rPr>
                <w:rFonts w:ascii="Arial" w:hAnsi="Arial" w:cs="Arial"/>
                <w:b/>
                <w:color w:val="000000" w:themeColor="text1"/>
                <w:lang w:val="sr-Latn-RS"/>
              </w:rPr>
            </w:r>
          </w:p>
          <w:p>
            <w:pPr>
              <w:pBdr/>
              <w:spacing w:after="0" w:line="240" w:lineRule="auto"/>
              <w:ind/>
              <w:jc w:val="center"/>
              <w:rPr>
                <w:rFonts w:ascii="Arial" w:hAnsi="Arial" w:cs="Arial"/>
                <w:b/>
                <w:color w:val="000000" w:themeColor="text1"/>
                <w:lang w:val="sr-Latn-RS"/>
              </w:rPr>
            </w:pPr>
            <w:r>
              <w:rPr>
                <w:rFonts w:ascii="Arial" w:hAnsi="Arial" w:cs="Arial"/>
                <w:b/>
                <w:color w:val="000000" w:themeColor="text1"/>
                <w:lang w:val="sr-Latn-RS"/>
              </w:rPr>
            </w:r>
            <w:r>
              <w:rPr>
                <w:rFonts w:ascii="Arial" w:hAnsi="Arial" w:cs="Arial"/>
                <w:b/>
                <w:color w:val="000000" w:themeColor="text1"/>
                <w:lang w:val="sr-Latn-RS"/>
              </w:rPr>
            </w:r>
          </w:p>
          <w:p>
            <w:pPr>
              <w:pBdr/>
              <w:spacing w:after="0" w:line="240" w:lineRule="auto"/>
              <w:ind/>
              <w:jc w:val="both"/>
              <w:rPr>
                <w:rFonts w:ascii="Arial" w:hAnsi="Arial" w:cs="Arial"/>
                <w:b/>
                <w:color w:val="000000" w:themeColor="text1"/>
                <w:lang w:val="sr-Latn-RS"/>
              </w:rPr>
            </w:pPr>
            <w:r>
              <w:rPr>
                <w:rFonts w:ascii="Arial" w:hAnsi="Arial" w:cs="Arial"/>
                <w:b/>
                <w:color w:val="000000" w:themeColor="text1"/>
                <w:lang w:val="sr-Latn-RS"/>
              </w:rPr>
              <w:t xml:space="preserve">ZAKLJUČENJE UGOVORA I ZAVRŠNE ODREDBE</w:t>
            </w:r>
            <w:r>
              <w:rPr>
                <w:rFonts w:ascii="Arial" w:hAnsi="Arial" w:cs="Arial"/>
                <w:b/>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26.1. Ovaj Ugovor se smatra zaključenim i stupa na snagu onog dana kada ga ugovorna strana koja je prva potpisala Ugovor:</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w:t>
            </w:r>
            <w:r>
              <w:rPr>
                <w:rFonts w:ascii="Arial" w:hAnsi="Arial" w:cs="Arial"/>
                <w:color w:val="000000" w:themeColor="text1"/>
                <w:lang w:val="sr-Latn-RS"/>
              </w:rPr>
              <w:tab/>
              <w:t xml:space="preserve">primi originalan Ugovor potpisan od druge Ugovorne strane, ili </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w:t>
            </w:r>
            <w:r>
              <w:rPr>
                <w:rFonts w:ascii="Arial" w:hAnsi="Arial" w:cs="Arial"/>
                <w:color w:val="000000" w:themeColor="text1"/>
                <w:lang w:val="sr-Latn-RS"/>
              </w:rPr>
              <w:tab/>
              <w:t xml:space="preserve">primi skeniranu kopiju potpisanu od druge Ugovorne strane putem elektronske pošte, </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u zavisnosti koji od dva navedena stigne ranije, uz obavezu dostavljanja i primeraka originala Ugovora u najkraćem roku drugoj Ugovornoj strani.</w:t>
            </w:r>
            <w:r>
              <w:rPr>
                <w:rFonts w:ascii="Arial" w:hAnsi="Arial" w:cs="Arial"/>
                <w:color w:val="000000" w:themeColor="text1"/>
                <w:lang w:val="sr-Latn-RS"/>
              </w:rPr>
            </w:r>
          </w:p>
          <w:p>
            <w:pPr>
              <w:pBdr/>
              <w:spacing w:after="0" w:line="240" w:lineRule="auto"/>
              <w:ind/>
              <w:jc w:val="both"/>
              <w:rPr>
                <w:rFonts w:ascii="Arial" w:hAnsi="Arial" w:cs="Arial"/>
                <w:strike/>
                <w:color w:val="000000" w:themeColor="text1"/>
                <w:lang w:val="sr-Latn-RS"/>
              </w:rPr>
            </w:pPr>
            <w:r>
              <w:rPr>
                <w:rFonts w:ascii="Arial" w:hAnsi="Arial" w:cs="Arial"/>
                <w:color w:val="000000" w:themeColor="text1"/>
                <w:lang w:val="sr-Latn-RS"/>
              </w:rPr>
              <w:t xml:space="preserve">26.2. Ovaj Ugovor važi do</w:t>
            </w:r>
            <w:permStart w:edGrp="everyone" w:id="750743206"/>
            <w:r>
              <w:rPr>
                <w:rFonts w:ascii="Arial" w:hAnsi="Arial" w:cs="Arial"/>
                <w:color w:val="000000" w:themeColor="text1"/>
                <w:lang w:val="sr-Latn-RS"/>
              </w:rPr>
              <w:t xml:space="preserve">________</w:t>
            </w:r>
            <w:permEnd w:id="750743206"/>
            <w:r/>
            <w:r>
              <w:rPr>
                <w:rFonts w:ascii="Arial" w:hAnsi="Arial" w:cs="Arial"/>
                <w:strike/>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26.3. Ovaj Ugovor se može izmeniti samo pisanim aneksom, potpisanim od strane ovlašćenih zastupnika ugovornih strana.</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26.4. Ugovor je sačinjen u 2 (dva)  istovetna originalna primerka, sa jednakom dokaznom snagom, od kojih 1 (jedan)  primerak za Prodavca i 1 (jedan) primerak za Kupca</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26.5. Ugovorne strane saglasno izjavljuju da su Ugovor pročitale, razumele i da ugovorne klauzule u svemu predstavljaju izraz njihove stvarne volje.</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b/>
                <w:color w:val="000000" w:themeColor="text1"/>
                <w:lang w:val="sr-Latn-RS"/>
              </w:rPr>
              <w:t xml:space="preserve">Prilog br. 1 </w:t>
            </w:r>
            <w:r>
              <w:rPr>
                <w:rFonts w:ascii="Arial" w:hAnsi="Arial" w:cs="Arial"/>
                <w:color w:val="000000" w:themeColor="text1"/>
                <w:lang w:val="sr-Latn-RS"/>
              </w:rPr>
              <w:t xml:space="preserve">– Specifikacija Ugovora</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b/>
                <w:color w:val="000000" w:themeColor="text1"/>
                <w:lang w:val="sr-Latn-RS"/>
              </w:rPr>
              <w:t xml:space="preserve">Prilog br. 2</w:t>
            </w:r>
            <w:r>
              <w:rPr>
                <w:rFonts w:ascii="Arial" w:hAnsi="Arial" w:cs="Arial"/>
                <w:color w:val="000000" w:themeColor="text1"/>
                <w:lang w:val="sr-Latn-RS"/>
              </w:rPr>
              <w:t xml:space="preserve"> – Zapisnik o izvršenim uslugama</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b/>
                <w:color w:val="000000" w:themeColor="text1"/>
                <w:lang w:val="sr-Latn-RS"/>
              </w:rPr>
              <w:t xml:space="preserve">Prilog br. 3 </w:t>
            </w:r>
            <w:r>
              <w:rPr>
                <w:rFonts w:ascii="Arial" w:hAnsi="Arial" w:cs="Arial"/>
                <w:color w:val="000000" w:themeColor="text1"/>
                <w:lang w:val="sr-Latn-RS"/>
              </w:rPr>
              <w:t xml:space="preserve">– Zapisnik o primopredaji robe</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b/>
                <w:color w:val="000000" w:themeColor="text1"/>
                <w:lang w:val="sr-Latn-RS"/>
              </w:rPr>
              <w:t xml:space="preserve">Prilog br. 4 </w:t>
            </w:r>
            <w:r>
              <w:rPr>
                <w:rFonts w:ascii="Arial" w:hAnsi="Arial" w:cs="Arial"/>
                <w:color w:val="000000" w:themeColor="text1"/>
                <w:lang w:val="sr-Latn-RS"/>
              </w:rPr>
              <w:t xml:space="preserve">– Tehnički zadatak (u slobodnoj formi)</w:t>
            </w:r>
            <w:r>
              <w:rPr>
                <w:rFonts w:ascii="Arial" w:hAnsi="Arial" w:cs="Arial"/>
                <w:color w:val="000000" w:themeColor="text1"/>
                <w:lang w:val="sr-Latn-RS"/>
              </w:rPr>
            </w:r>
          </w:p>
          <w:p>
            <w:pPr>
              <w:pBdr/>
              <w:spacing w:after="0" w:line="240" w:lineRule="auto"/>
              <w:ind/>
              <w:rPr>
                <w:rFonts w:ascii="Arial" w:hAnsi="Arial" w:cs="Arial"/>
                <w:color w:val="000000" w:themeColor="text1"/>
                <w:lang w:val="sr-Latn-RS"/>
              </w:rPr>
            </w:pPr>
            <w:r>
              <w:rPr>
                <w:rFonts w:ascii="Arial" w:hAnsi="Arial" w:cs="Arial"/>
                <w:b/>
                <w:color w:val="000000" w:themeColor="text1"/>
                <w:lang w:val="sr-Latn-RS"/>
              </w:rPr>
              <w:t xml:space="preserve">Prilog br. 5 </w:t>
            </w:r>
            <w:r>
              <w:rPr>
                <w:rFonts w:ascii="Arial" w:hAnsi="Arial" w:cs="Arial"/>
                <w:color w:val="000000" w:themeColor="text1"/>
                <w:lang w:val="sr-Latn-RS"/>
              </w:rPr>
              <w:t xml:space="preserve">– Porudžbenica</w:t>
            </w:r>
            <w:r>
              <w:rPr>
                <w:rFonts w:ascii="Arial" w:hAnsi="Arial" w:cs="Arial"/>
                <w:color w:val="000000" w:themeColor="text1"/>
                <w:lang w:val="sr-Latn-RS"/>
              </w:rPr>
            </w:r>
          </w:p>
          <w:p>
            <w:pPr>
              <w:pBdr/>
              <w:spacing w:after="0" w:line="240" w:lineRule="auto"/>
              <w:ind/>
              <w:rPr>
                <w:rFonts w:ascii="Arial" w:hAnsi="Arial" w:cs="Arial"/>
                <w:color w:val="000000" w:themeColor="text1"/>
                <w:lang w:val="sr-Latn-RS"/>
              </w:rPr>
            </w:pPr>
            <w:r/>
            <w:bookmarkStart w:id="0" w:name="_GoBack"/>
            <w:r/>
            <w:permStart w:edGrp="everyone" w:id="351690288"/>
            <w:r>
              <w:rPr>
                <w:rFonts w:ascii="Arial" w:hAnsi="Arial" w:cs="Arial"/>
                <w:b/>
                <w:color w:val="000000" w:themeColor="text1"/>
                <w:lang w:val="sr-Latn-RS"/>
              </w:rPr>
              <w:t xml:space="preserve">Prilog br. 6.</w:t>
            </w:r>
            <w:r>
              <w:rPr>
                <w:rFonts w:ascii="Arial" w:hAnsi="Arial" w:cs="Arial"/>
                <w:color w:val="000000" w:themeColor="text1"/>
                <w:lang w:val="sr-Latn-RS"/>
              </w:rPr>
              <w:t xml:space="preserve"> - Ugovor o konzorcijumu (u slučaju da se ugovor zaključuje sa Konzorcijumom)</w:t>
            </w:r>
            <w:bookmarkEnd w:id="0"/>
            <w:permEnd w:id="351690288"/>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(U sluča</w:t>
            </w:r>
            <w:r>
              <w:rPr>
                <w:rFonts w:ascii="Arial" w:hAnsi="Arial" w:cs="Arial"/>
                <w:color w:val="000000" w:themeColor="text1"/>
                <w:lang w:val="sr-Latn-RS"/>
              </w:rPr>
              <w:t xml:space="preserve">ju da se ugovor zaključuje sa Konzorcijumom Ugovor potpisuju zastupnici svakog člana Konzorcijuma ili  lider /ovlašćeni član / zastupnik u ime i za račun  Konzorcijuma (u zavisnosti od toga kako je  regulisano Ugovorom o konzorcijumu/zajedničkom istupanju.</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t xml:space="preserve">Datum:                                                                       </w:t>
            </w:r>
            <w:r>
              <w:rPr>
                <w:rFonts w:ascii="Arial" w:hAnsi="Arial" w:cs="Arial"/>
                <w:color w:val="000000" w:themeColor="text1"/>
                <w:lang w:val="sr-Latn-RS"/>
              </w:rPr>
              <w:tab/>
              <w:t xml:space="preserve">Datum:</w:t>
            </w:r>
            <w:r>
              <w:rPr>
                <w:rFonts w:ascii="Arial" w:hAnsi="Arial" w:cs="Arial"/>
                <w:color w:val="000000" w:themeColor="text1"/>
                <w:lang w:val="sr-Latn-RS"/>
              </w:rPr>
            </w:r>
          </w:p>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r>
            <w:r>
              <w:rPr>
                <w:rFonts w:ascii="Arial" w:hAnsi="Arial" w:cs="Arial"/>
                <w:color w:val="000000" w:themeColor="text1"/>
                <w:lang w:val="sr-Latn-RS"/>
              </w:rPr>
            </w:r>
          </w:p>
          <w:tbl>
            <w:tblPr>
              <w:tblW w:w="9708" w:type="dxa"/>
              <w:tblBorders/>
              <w:tblLayout w:type="fixed"/>
              <w:tblLook w:val="04A0" w:firstRow="1" w:lastRow="0" w:firstColumn="1" w:lastColumn="0" w:noHBand="0" w:noVBand="1"/>
            </w:tblPr>
            <w:tblGrid>
              <w:gridCol w:w="4219"/>
              <w:gridCol w:w="1418"/>
              <w:gridCol w:w="3985"/>
              <w:gridCol w:w="86"/>
            </w:tblGrid>
            <w:tr>
              <w:trPr>
                <w:gridAfter w:val="1"/>
              </w:trPr>
              <w:tc>
                <w:tcPr>
                  <w:tcBorders/>
                  <w:tcW w:w="4219" w:type="dxa"/>
                  <w:textDirection w:val="lrTb"/>
                  <w:noWrap w:val="false"/>
                </w:tcPr>
                <w:p>
                  <w:pPr>
                    <w:pBdr/>
                    <w:spacing w:after="0" w:line="240" w:lineRule="auto"/>
                    <w:ind/>
                    <w:rPr>
                      <w:rFonts w:ascii="Arial" w:hAnsi="Arial" w:cs="Arial"/>
                      <w:color w:val="000000" w:themeColor="text1"/>
                      <w:lang w:val="sr-Latn-RS"/>
                    </w:rPr>
                  </w:pPr>
                  <w:r>
                    <w:rPr>
                      <w:rFonts w:ascii="Arial" w:hAnsi="Arial" w:cs="Arial"/>
                      <w:b/>
                      <w:color w:val="000000" w:themeColor="text1"/>
                      <w:lang w:val="sr-Latn-RS"/>
                    </w:rPr>
                    <w:t xml:space="preserve">za KUPCA</w:t>
                  </w:r>
                  <w:r>
                    <w:rPr>
                      <w:rFonts w:ascii="Arial" w:hAnsi="Arial" w:cs="Arial"/>
                      <w:color w:val="000000" w:themeColor="text1"/>
                      <w:lang w:val="sr-Latn-RS"/>
                    </w:rPr>
                  </w:r>
                </w:p>
              </w:tc>
              <w:tc>
                <w:tcPr>
                  <w:tcBorders/>
                  <w:tcW w:w="1418" w:type="dxa"/>
                  <w:textDirection w:val="lrTb"/>
                  <w:noWrap w:val="false"/>
                </w:tcPr>
                <w:p>
                  <w:pPr>
                    <w:pBdr/>
                    <w:spacing w:after="0" w:line="240" w:lineRule="auto"/>
                    <w:ind/>
                    <w:jc w:val="center"/>
                    <w:rPr>
                      <w:rFonts w:ascii="Arial" w:hAnsi="Arial" w:cs="Arial"/>
                      <w:color w:val="000000" w:themeColor="text1"/>
                      <w:lang w:val="sr-Latn-RS"/>
                    </w:rPr>
                  </w:pPr>
                  <w:r>
                    <w:rPr>
                      <w:rFonts w:ascii="Arial" w:hAnsi="Arial" w:cs="Arial"/>
                      <w:color w:val="000000" w:themeColor="text1"/>
                      <w:lang w:val="sr-Latn-RS"/>
                    </w:rPr>
                  </w:r>
                  <w:r>
                    <w:rPr>
                      <w:rFonts w:ascii="Arial" w:hAnsi="Arial" w:cs="Arial"/>
                      <w:color w:val="000000" w:themeColor="text1"/>
                      <w:lang w:val="sr-Latn-RS"/>
                    </w:rPr>
                  </w:r>
                </w:p>
              </w:tc>
              <w:tc>
                <w:tcPr>
                  <w:tcBorders/>
                  <w:tcW w:w="3985" w:type="dxa"/>
                  <w:textDirection w:val="lrTb"/>
                  <w:noWrap w:val="false"/>
                </w:tcPr>
                <w:p>
                  <w:pPr>
                    <w:pBdr/>
                    <w:spacing w:after="0" w:line="240" w:lineRule="auto"/>
                    <w:ind/>
                    <w:rPr>
                      <w:rFonts w:ascii="Arial" w:hAnsi="Arial" w:cs="Arial"/>
                      <w:color w:val="000000" w:themeColor="text1"/>
                      <w:lang w:val="sr-Latn-RS"/>
                    </w:rPr>
                  </w:pPr>
                  <w:r>
                    <w:rPr>
                      <w:rFonts w:ascii="Arial" w:hAnsi="Arial" w:cs="Arial"/>
                      <w:b/>
                      <w:color w:val="000000" w:themeColor="text1"/>
                      <w:lang w:val="sr-Latn-RS"/>
                    </w:rPr>
                    <w:t xml:space="preserve">za PRODAVCA</w:t>
                  </w:r>
                  <w:r>
                    <w:rPr>
                      <w:rFonts w:ascii="Arial" w:hAnsi="Arial" w:cs="Arial"/>
                      <w:color w:val="000000" w:themeColor="text1"/>
                      <w:lang w:val="sr-Latn-RS"/>
                    </w:rPr>
                  </w:r>
                </w:p>
              </w:tc>
            </w:tr>
            <w:tr>
              <w:trPr>
                <w:gridAfter w:val="1"/>
              </w:trPr>
              <w:tc>
                <w:tcPr>
                  <w:tcBorders/>
                  <w:tcW w:w="4219" w:type="dxa"/>
                  <w:textDirection w:val="lrTb"/>
                  <w:noWrap w:val="false"/>
                </w:tcPr>
                <w:p>
                  <w:pPr>
                    <w:pBdr/>
                    <w:spacing w:after="0" w:line="240" w:lineRule="auto"/>
                    <w:ind/>
                    <w:jc w:val="center"/>
                    <w:rPr>
                      <w:rFonts w:ascii="Arial" w:hAnsi="Arial" w:cs="Arial"/>
                      <w:color w:val="000000" w:themeColor="text1"/>
                      <w:lang w:val="sr-Latn-RS"/>
                    </w:rPr>
                  </w:pPr>
                  <w:r>
                    <w:rPr>
                      <w:rFonts w:ascii="Arial" w:hAnsi="Arial" w:cs="Arial"/>
                      <w:color w:val="000000" w:themeColor="text1"/>
                      <w:lang w:val="sr-Latn-RS"/>
                    </w:rPr>
                  </w:r>
                  <w:r>
                    <w:rPr>
                      <w:rFonts w:ascii="Arial" w:hAnsi="Arial" w:cs="Arial"/>
                      <w:color w:val="000000" w:themeColor="text1"/>
                      <w:lang w:val="sr-Latn-RS"/>
                    </w:rPr>
                  </w:r>
                </w:p>
              </w:tc>
              <w:tc>
                <w:tcPr>
                  <w:tcBorders/>
                  <w:tcW w:w="1418" w:type="dxa"/>
                  <w:textDirection w:val="lrTb"/>
                  <w:noWrap w:val="false"/>
                </w:tcPr>
                <w:p>
                  <w:pPr>
                    <w:pBdr/>
                    <w:spacing w:after="0" w:line="240" w:lineRule="auto"/>
                    <w:ind/>
                    <w:jc w:val="center"/>
                    <w:rPr>
                      <w:rFonts w:ascii="Arial" w:hAnsi="Arial" w:cs="Arial"/>
                      <w:color w:val="000000" w:themeColor="text1"/>
                      <w:lang w:val="sr-Latn-RS"/>
                    </w:rPr>
                  </w:pPr>
                  <w:r>
                    <w:rPr>
                      <w:rFonts w:ascii="Arial" w:hAnsi="Arial" w:cs="Arial"/>
                      <w:color w:val="000000" w:themeColor="text1"/>
                      <w:lang w:val="sr-Latn-RS"/>
                    </w:rPr>
                  </w:r>
                  <w:r>
                    <w:rPr>
                      <w:rFonts w:ascii="Arial" w:hAnsi="Arial" w:cs="Arial"/>
                      <w:color w:val="000000" w:themeColor="text1"/>
                      <w:lang w:val="sr-Latn-RS"/>
                    </w:rPr>
                  </w:r>
                </w:p>
              </w:tc>
              <w:tc>
                <w:tcPr>
                  <w:tcBorders/>
                  <w:tcW w:w="3985" w:type="dxa"/>
                  <w:textDirection w:val="lrTb"/>
                  <w:noWrap w:val="false"/>
                </w:tcPr>
                <w:p>
                  <w:pPr>
                    <w:pBdr/>
                    <w:spacing w:after="0" w:line="240" w:lineRule="auto"/>
                    <w:ind/>
                    <w:jc w:val="center"/>
                    <w:rPr>
                      <w:rFonts w:ascii="Arial" w:hAnsi="Arial" w:cs="Arial"/>
                      <w:color w:val="000000" w:themeColor="text1"/>
                      <w:lang w:val="sr-Latn-RS"/>
                    </w:rPr>
                  </w:pPr>
                  <w:r>
                    <w:rPr>
                      <w:rFonts w:ascii="Arial" w:hAnsi="Arial" w:cs="Arial"/>
                      <w:color w:val="000000" w:themeColor="text1"/>
                      <w:lang w:val="sr-Latn-RS"/>
                    </w:rPr>
                  </w:r>
                  <w:r>
                    <w:rPr>
                      <w:rFonts w:ascii="Arial" w:hAnsi="Arial" w:cs="Arial"/>
                      <w:color w:val="000000" w:themeColor="text1"/>
                      <w:lang w:val="sr-Latn-RS"/>
                    </w:rPr>
                  </w:r>
                </w:p>
              </w:tc>
            </w:tr>
            <w:tr>
              <w:trPr>
                <w:gridAfter w:val="1"/>
              </w:trPr>
              <w:tc>
                <w:tcPr>
                  <w:tcBorders>
                    <w:bottom w:val="single" w:color="auto" w:sz="4" w:space="0"/>
                  </w:tcBorders>
                  <w:tcW w:w="4219" w:type="dxa"/>
                  <w:textDirection w:val="lrTb"/>
                  <w:noWrap w:val="false"/>
                </w:tcPr>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r>
                  <w:r>
                    <w:rPr>
                      <w:rFonts w:ascii="Arial" w:hAnsi="Arial" w:cs="Arial"/>
                      <w:color w:val="000000" w:themeColor="text1"/>
                      <w:lang w:val="sr-Latn-RS"/>
                    </w:rPr>
                  </w:r>
                </w:p>
              </w:tc>
              <w:tc>
                <w:tcPr>
                  <w:tcBorders/>
                  <w:tcW w:w="1418" w:type="dxa"/>
                  <w:textDirection w:val="lrTb"/>
                  <w:noWrap w:val="false"/>
                </w:tcPr>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r>
                  <w:r>
                    <w:rPr>
                      <w:rFonts w:ascii="Arial" w:hAnsi="Arial" w:cs="Arial"/>
                      <w:color w:val="000000" w:themeColor="text1"/>
                      <w:lang w:val="sr-Latn-RS"/>
                    </w:rPr>
                  </w:r>
                </w:p>
              </w:tc>
              <w:tc>
                <w:tcPr>
                  <w:tcBorders>
                    <w:bottom w:val="single" w:color="auto" w:sz="4" w:space="0"/>
                  </w:tcBorders>
                  <w:tcW w:w="3985" w:type="dxa"/>
                  <w:textDirection w:val="lrTb"/>
                  <w:noWrap w:val="false"/>
                </w:tcPr>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r>
                  <w:r>
                    <w:rPr>
                      <w:rFonts w:ascii="Arial" w:hAnsi="Arial" w:cs="Arial"/>
                      <w:color w:val="000000" w:themeColor="text1"/>
                      <w:lang w:val="sr-Latn-RS"/>
                    </w:rPr>
                  </w:r>
                </w:p>
              </w:tc>
            </w:tr>
            <w:tr>
              <w:trPr/>
              <w:tc>
                <w:tcPr>
                  <w:gridSpan w:val="4"/>
                  <w:tcBorders/>
                  <w:tcW w:w="9708" w:type="dxa"/>
                  <w:textDirection w:val="lrTb"/>
                  <w:noWrap w:val="false"/>
                </w:tcPr>
                <w:p>
                  <w:pPr>
                    <w:pBdr/>
                    <w:tabs>
                      <w:tab w:val="left" w:leader="none" w:pos="795"/>
                      <w:tab w:val="left" w:leader="none" w:pos="2985"/>
                    </w:tabs>
                    <w:spacing w:after="0" w:line="240" w:lineRule="auto"/>
                    <w:ind/>
                    <w:rPr>
                      <w:rFonts w:ascii="Arial" w:hAnsi="Arial" w:cs="Arial"/>
                      <w:color w:val="000000" w:themeColor="text1"/>
                      <w:lang w:val="sr-Latn-RS"/>
                    </w:rPr>
                  </w:pPr>
                  <w:r/>
                  <w:permStart w:colFirst="0" w:colLast="0" w:edGrp="everyone" w:id="1462378669"/>
                  <w:r>
                    <w:rPr>
                      <w:rFonts w:ascii="Arial" w:hAnsi="Arial" w:cs="Arial"/>
                      <w:color w:val="000000" w:themeColor="text1"/>
                      <w:lang w:val="sr-Latn-RS"/>
                    </w:rPr>
                    <w:tab/>
                  </w:r>
                  <w:r>
                    <w:rPr>
                      <w:lang w:val="sr-Cyrl-RS"/>
                    </w:rPr>
                    <w:t xml:space="preserve">${</w:t>
                  </w:r>
                  <w:r>
                    <w:rPr>
                      <w:lang w:val="sr-Cyrl-RS"/>
                    </w:rPr>
                    <w:t xml:space="preserve">potpisnik_nis_sve</w:t>
                  </w:r>
                  <w:r>
                    <w:rPr>
                      <w:lang w:val="sr-Cyrl-RS"/>
                    </w:rPr>
                    <w:t xml:space="preserve">}</w:t>
                  </w:r>
                  <w:r>
                    <w:rPr>
                      <w:rFonts w:ascii="Arial" w:hAnsi="Arial" w:cs="Arial"/>
                      <w:color w:val="000000" w:themeColor="text1"/>
                      <w:lang w:val="sr-Latn-RS"/>
                    </w:rPr>
                    <w:t xml:space="preserve">                                                        </w:t>
                  </w:r>
                  <w:r>
                    <w:rPr>
                      <w:lang w:val="sr-Cyrl-RS"/>
                    </w:rPr>
                    <w:t xml:space="preserve">${</w:t>
                  </w:r>
                  <w:r>
                    <w:rPr>
                      <w:lang w:val="sr-Cyrl-RS"/>
                    </w:rPr>
                    <w:t xml:space="preserve">potpisnik_komitent_sve</w:t>
                  </w:r>
                  <w:r>
                    <w:rPr>
                      <w:lang w:val="sr-Cyrl-RS"/>
                    </w:rPr>
                    <w:t xml:space="preserve">}</w:t>
                  </w:r>
                  <w:permEnd w:id="1462378669"/>
                  <w:r>
                    <w:rPr>
                      <w:rFonts w:ascii="Arial" w:hAnsi="Arial" w:cs="Arial"/>
                      <w:color w:val="000000" w:themeColor="text1"/>
                      <w:lang w:val="sr-Latn-RS"/>
                    </w:rPr>
                  </w:r>
                </w:p>
              </w:tc>
            </w:tr>
            <w:tr>
              <w:trPr/>
              <w:tc>
                <w:tcPr>
                  <w:gridSpan w:val="4"/>
                  <w:tcBorders/>
                  <w:tcW w:w="9708" w:type="dxa"/>
                  <w:textDirection w:val="lrTb"/>
                  <w:noWrap w:val="false"/>
                </w:tcPr>
                <w:p>
                  <w:pPr>
                    <w:pBdr/>
                    <w:spacing w:after="0" w:line="240" w:lineRule="auto"/>
                    <w:ind/>
                    <w:rPr>
                      <w:rFonts w:ascii="Arial" w:hAnsi="Arial" w:cs="Arial"/>
                      <w:color w:val="000000" w:themeColor="text1"/>
                      <w:lang w:val="sr-Latn-RS"/>
                    </w:rPr>
                  </w:pPr>
                  <w:r>
                    <w:rPr>
                      <w:rFonts w:ascii="Arial" w:hAnsi="Arial" w:cs="Arial"/>
                      <w:color w:val="000000" w:themeColor="text1"/>
                      <w:lang w:val="sr-Latn-RS"/>
                    </w:rPr>
                  </w:r>
                  <w:r>
                    <w:rPr>
                      <w:rFonts w:ascii="Arial" w:hAnsi="Arial" w:cs="Arial"/>
                      <w:color w:val="000000" w:themeColor="text1"/>
                      <w:lang w:val="sr-Latn-RS"/>
                    </w:rPr>
                  </w:r>
                </w:p>
              </w:tc>
            </w:tr>
            <w:tr>
              <w:trPr/>
              <w:tc>
                <w:tcPr>
                  <w:gridSpan w:val="4"/>
                  <w:tcBorders/>
                  <w:tcW w:w="9708" w:type="dxa"/>
                  <w:textDirection w:val="lrTb"/>
                  <w:noWrap w:val="false"/>
                </w:tcPr>
                <w:p>
                  <w:pPr>
                    <w:pBdr/>
                    <w:spacing w:after="0" w:line="240" w:lineRule="auto"/>
                    <w:ind/>
                    <w:jc w:val="both"/>
                    <w:rPr>
                      <w:rFonts w:ascii="Arial" w:hAnsi="Arial" w:cs="Arial"/>
                      <w:color w:val="000000" w:themeColor="text1"/>
                      <w:lang w:val="sr-Latn-RS"/>
                    </w:rPr>
                  </w:pPr>
                  <w:r>
                    <w:rPr>
                      <w:rFonts w:ascii="Arial" w:hAnsi="Arial" w:cs="Arial"/>
                      <w:color w:val="000000" w:themeColor="text1"/>
                      <w:lang w:val="sr-Latn-RS"/>
                    </w:rPr>
                  </w:r>
                  <w:r>
                    <w:rPr>
                      <w:rFonts w:ascii="Arial" w:hAnsi="Arial" w:cs="Arial"/>
                      <w:color w:val="000000" w:themeColor="text1"/>
                      <w:lang w:val="sr-Latn-RS"/>
                    </w:rPr>
                  </w:r>
                </w:p>
              </w:tc>
            </w:tr>
          </w:tbl>
          <w:p>
            <w:pPr>
              <w:pBdr/>
              <w:spacing w:after="0" w:line="240" w:lineRule="auto"/>
              <w:ind/>
              <w:jc w:val="both"/>
              <w:rPr>
                <w:rFonts w:ascii="Arial" w:hAnsi="Arial" w:cs="Arial"/>
                <w:b/>
                <w:color w:val="000000" w:themeColor="text1"/>
                <w:lang w:val="sr-Latn-RS"/>
              </w:rPr>
            </w:pPr>
            <w:r>
              <w:rPr>
                <w:rFonts w:ascii="Arial" w:hAnsi="Arial" w:cs="Arial"/>
                <w:b/>
                <w:color w:val="000000" w:themeColor="text1"/>
                <w:lang w:val="sr-Latn-RS"/>
              </w:rPr>
            </w:r>
            <w:r>
              <w:rPr>
                <w:rFonts w:ascii="Arial" w:hAnsi="Arial" w:cs="Arial"/>
                <w:b/>
                <w:color w:val="000000" w:themeColor="text1"/>
                <w:lang w:val="sr-Latn-RS"/>
              </w:rPr>
            </w:r>
          </w:p>
          <w:p>
            <w:pPr>
              <w:pBdr/>
              <w:spacing w:after="0" w:line="240" w:lineRule="auto"/>
              <w:ind/>
              <w:rPr>
                <w:rFonts w:ascii="Arial" w:hAnsi="Arial" w:eastAsia="Times New Roman" w:cs="Arial"/>
                <w:color w:val="000000" w:themeColor="text1"/>
                <w:lang w:val="sr-Latn-RS"/>
              </w:rPr>
            </w:pPr>
            <w:r>
              <w:rPr>
                <w:rFonts w:ascii="Arial" w:hAnsi="Arial" w:eastAsia="Times New Roman" w:cs="Arial"/>
                <w:color w:val="000000" w:themeColor="text1"/>
                <w:lang w:val="sr-Latn-RS"/>
              </w:rPr>
            </w:r>
            <w:r>
              <w:rPr>
                <w:rFonts w:ascii="Arial" w:hAnsi="Arial" w:eastAsia="Times New Roman" w:cs="Arial"/>
                <w:color w:val="000000" w:themeColor="text1"/>
                <w:lang w:val="sr-Latn-RS"/>
              </w:rPr>
            </w:r>
          </w:p>
        </w:tc>
      </w:tr>
      <w:tr>
        <w:trPr/>
        <w:tc>
          <w:tcPr>
            <w:tcBorders/>
            <w:tcW w:w="10491" w:type="dxa"/>
            <w:textDirection w:val="lrTb"/>
            <w:noWrap w:val="false"/>
          </w:tcPr>
          <w:p>
            <w:pPr>
              <w:pBdr/>
              <w:spacing w:after="0" w:line="240" w:lineRule="auto"/>
              <w:ind/>
              <w:jc w:val="center"/>
              <w:rPr>
                <w:rFonts w:ascii="Arial" w:hAnsi="Arial" w:cs="Arial"/>
                <w:b/>
                <w:color w:val="000000" w:themeColor="text1"/>
                <w:lang w:val="sr-Latn-RS"/>
              </w:rPr>
            </w:pPr>
            <w:r>
              <w:rPr>
                <w:rFonts w:ascii="Arial" w:hAnsi="Arial" w:cs="Arial"/>
                <w:b/>
                <w:color w:val="000000" w:themeColor="text1"/>
                <w:lang w:val="sr-Latn-RS"/>
              </w:rPr>
            </w:r>
            <w:r>
              <w:rPr>
                <w:rFonts w:ascii="Arial" w:hAnsi="Arial" w:cs="Arial"/>
                <w:b/>
                <w:color w:val="000000" w:themeColor="text1"/>
                <w:lang w:val="sr-Latn-RS"/>
              </w:rPr>
            </w:r>
          </w:p>
        </w:tc>
      </w:tr>
    </w:tbl>
    <w:p>
      <w:pPr>
        <w:pBdr/>
        <w:spacing/>
        <w:ind/>
        <w:rPr>
          <w:lang w:val="sr-Latn-RS"/>
        </w:rPr>
      </w:pPr>
      <w:r>
        <w:rPr>
          <w:lang w:val="sr-Latn-RS"/>
        </w:rPr>
      </w:r>
      <w:r>
        <w:rPr>
          <w:lang w:val="sr-Latn-RS"/>
        </w:rPr>
      </w:r>
    </w:p>
    <w:sectPr>
      <w:headerReference w:type="first" r:id="rId9"/>
      <w:footerReference w:type="default" r:id="rId10"/>
      <w:footerReference w:type="first" r:id="rId11"/>
      <w:footnotePr/>
      <w:endnotePr/>
      <w:type w:val="nextPage"/>
      <w:pgSz w:h="15840" w:orient="portrait" w:w="12240"/>
      <w:pgMar w:top="1417" w:right="1417" w:bottom="1417" w:left="1417" w:header="720" w:footer="720" w:gutter="0"/>
      <w:cols w:num="1" w:sep="0" w:space="720" w:equalWidth="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font>
  <w:font w:name="Symbol">
    <w:panose1 w:val="05010000000000000000"/>
  </w:font>
  <w:font w:name="Wingdings">
    <w:panose1 w:val="05010000000000000000"/>
  </w:font>
  <w:font w:name="Courier New">
    <w:panose1 w:val="02070309020205020404"/>
  </w:font>
  <w:font w:name="Arial">
    <w:panose1 w:val="020B0604020202020204"/>
  </w:font>
  <w:font w:name="Calibri">
    <w:panose1 w:val="020F050202020403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796"/>
      <w:pBdr/>
      <w:spacing w:after="120" w:before="120"/>
      <w:ind/>
      <w:jc w:val="center"/>
      <w:rPr>
        <w:rFonts w:ascii="Arial" w:hAnsi="Arial" w:cs="Arial"/>
        <w:sz w:val="20"/>
        <w:szCs w:val="20"/>
      </w:rPr>
    </w:pPr>
    <w:r>
      <w:rPr>
        <w:rFonts w:ascii="Arial" w:hAnsi="Arial" w:cs="Arial"/>
        <w:sz w:val="20"/>
        <w:szCs w:val="20"/>
        <w:lang w:val="sr-Cyrl-RS"/>
      </w:rPr>
      <w:tab/>
    </w:r>
    <w:r>
      <w:rPr>
        <w:rFonts w:ascii="Arial" w:hAnsi="Arial" w:cs="Arial"/>
        <w:sz w:val="20"/>
        <w:szCs w:val="20"/>
        <w:lang w:val="sr-Cyrl-RS"/>
      </w:rPr>
      <w:tab/>
    </w:r>
    <w:sdt>
      <w:sdtPr>
        <w15:appearance w15:val="boundingBox"/>
        <w:id w:val="-672807769"/>
        <w:docPartObj>
          <w:docPartGallery w:val="Page Numbers (Bottom of Page)"/>
          <w:docPartUnique w:val="true"/>
        </w:docPartObj>
        <w:rPr>
          <w:rFonts w:ascii="Arial" w:hAnsi="Arial" w:cs="Arial"/>
          <w:sz w:val="20"/>
          <w:szCs w:val="20"/>
        </w:rPr>
      </w:sdt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Pr>
            <w:rFonts w:ascii="Arial" w:hAnsi="Arial" w:cs="Arial"/>
            <w:sz w:val="20"/>
            <w:szCs w:val="20"/>
          </w:rPr>
          <w:t xml:space="preserve">19</w:t>
        </w:r>
        <w:r>
          <w:rPr>
            <w:rFonts w:ascii="Arial" w:hAnsi="Arial" w:cs="Arial"/>
            <w:sz w:val="20"/>
            <w:szCs w:val="20"/>
          </w:rPr>
          <w:fldChar w:fldCharType="end"/>
        </w:r>
      </w:sdtContent>
    </w:sdt>
    <w:r/>
    <w:r>
      <w:rPr>
        <w:rFonts w:ascii="Arial" w:hAnsi="Arial" w:cs="Arial"/>
        <w:sz w:val="20"/>
        <w:szCs w:val="20"/>
      </w:rPr>
    </w:r>
  </w:p>
  <w:p>
    <w:pPr>
      <w:pStyle w:val="796"/>
      <w:pBdr/>
      <w:spacing/>
      <w:ind/>
      <w:rPr/>
    </w:pPr>
    <w:r>
      <w:rPr>
        <w:rFonts w:ascii="Arial" w:hAnsi="Arial" w:cs="Arial"/>
        <w:color w:val="000000"/>
      </w:rPr>
      <w:t xml:space="preserve">ТФУ-</w:t>
    </w:r>
    <w:r>
      <w:rPr>
        <w:rFonts w:ascii="Arial" w:hAnsi="Arial" w:cs="Arial"/>
        <w:color w:val="000000"/>
        <w:lang w:val="sr-Cyrl-RS"/>
      </w:rPr>
      <w:t xml:space="preserve">ХИПП</w:t>
    </w:r>
    <w:r>
      <w:rPr>
        <w:rFonts w:ascii="Arial" w:hAnsi="Arial" w:cs="Arial"/>
        <w:color w:val="000000"/>
      </w:rPr>
      <w:t xml:space="preserve">-</w:t>
    </w:r>
    <w:r>
      <w:rPr>
        <w:rFonts w:ascii="Arial" w:hAnsi="Arial" w:cs="Arial"/>
        <w:color w:val="000000"/>
        <w:lang w:val="sr-Cyrl-RS"/>
      </w:rPr>
      <w:t xml:space="preserve">7</w:t>
    </w:r>
    <w:r>
      <w:rPr>
        <w:rFonts w:ascii="Arial" w:hAnsi="Arial" w:cs="Arial"/>
        <w:color w:val="000000"/>
      </w:rPr>
      <w:t xml:space="preserve">, верзија 1</w:t>
    </w:r>
    <w:r/>
  </w:p>
  <w:p>
    <w:pPr>
      <w:pStyle w:val="796"/>
      <w:pBdr/>
      <w:spacing/>
      <w:ind/>
      <w:rPr/>
    </w:pPr>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796"/>
      <w:pBdr/>
      <w:spacing w:after="120" w:before="120"/>
      <w:ind/>
      <w:jc w:val="center"/>
      <w:rPr>
        <w:rFonts w:ascii="Arial" w:hAnsi="Arial" w:cs="Arial"/>
        <w:sz w:val="20"/>
        <w:szCs w:val="20"/>
      </w:rPr>
    </w:pPr>
    <w:r>
      <w:rPr>
        <w:rFonts w:ascii="Arial" w:hAnsi="Arial" w:cs="Arial"/>
        <w:sz w:val="20"/>
        <w:szCs w:val="20"/>
        <w:lang w:val="sr-Cyrl-RS"/>
      </w:rPr>
      <w:tab/>
    </w:r>
    <w:r>
      <w:rPr>
        <w:rFonts w:ascii="Arial" w:hAnsi="Arial" w:cs="Arial"/>
        <w:sz w:val="20"/>
        <w:szCs w:val="20"/>
        <w:lang w:val="sr-Cyrl-RS"/>
      </w:rPr>
      <w:tab/>
    </w:r>
    <w:sdt>
      <w:sdtPr>
        <w15:appearance w15:val="boundingBox"/>
        <w:id w:val="-1739552277"/>
        <w:docPartObj>
          <w:docPartGallery w:val="Page Numbers (Bottom of Page)"/>
          <w:docPartUnique w:val="true"/>
        </w:docPartObj>
        <w:rPr>
          <w:rFonts w:ascii="Arial" w:hAnsi="Arial" w:cs="Arial"/>
          <w:sz w:val="20"/>
          <w:szCs w:val="20"/>
        </w:rPr>
      </w:sdt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Pr>
            <w:rFonts w:ascii="Arial" w:hAnsi="Arial" w:cs="Arial"/>
            <w:sz w:val="20"/>
            <w:szCs w:val="20"/>
          </w:rPr>
          <w:t xml:space="preserve">1</w:t>
        </w:r>
        <w:r>
          <w:rPr>
            <w:rFonts w:ascii="Arial" w:hAnsi="Arial" w:cs="Arial"/>
            <w:sz w:val="20"/>
            <w:szCs w:val="20"/>
          </w:rPr>
          <w:fldChar w:fldCharType="end"/>
        </w:r>
      </w:sdtContent>
    </w:sdt>
    <w:r/>
    <w:r>
      <w:rPr>
        <w:rFonts w:ascii="Arial" w:hAnsi="Arial" w:cs="Arial"/>
        <w:sz w:val="20"/>
        <w:szCs w:val="20"/>
      </w:rPr>
    </w:r>
  </w:p>
  <w:p>
    <w:pPr>
      <w:pStyle w:val="796"/>
      <w:pBdr/>
      <w:spacing/>
      <w:ind/>
      <w:rPr/>
    </w:pPr>
    <w:r>
      <w:rPr>
        <w:rFonts w:ascii="Arial" w:hAnsi="Arial" w:cs="Arial"/>
        <w:color w:val="000000"/>
      </w:rPr>
      <w:t xml:space="preserve">ТФУ-</w:t>
    </w:r>
    <w:r>
      <w:rPr>
        <w:rFonts w:ascii="Arial" w:hAnsi="Arial" w:cs="Arial"/>
        <w:color w:val="000000"/>
        <w:lang w:val="sr-Cyrl-RS"/>
      </w:rPr>
      <w:t xml:space="preserve">ХИПП</w:t>
    </w:r>
    <w:r>
      <w:rPr>
        <w:rFonts w:ascii="Arial" w:hAnsi="Arial" w:cs="Arial"/>
        <w:color w:val="000000"/>
      </w:rPr>
      <w:t xml:space="preserve">-</w:t>
    </w:r>
    <w:r>
      <w:rPr>
        <w:rFonts w:ascii="Arial" w:hAnsi="Arial" w:cs="Arial"/>
        <w:color w:val="000000"/>
        <w:lang w:val="sr-Cyrl-RS"/>
      </w:rPr>
      <w:t xml:space="preserve">7</w:t>
    </w:r>
    <w:r>
      <w:rPr>
        <w:rFonts w:ascii="Arial" w:hAnsi="Arial" w:cs="Arial"/>
        <w:color w:val="000000"/>
      </w:rPr>
      <w:t xml:space="preserve">, верзија 1</w:t>
    </w:r>
    <w:r/>
  </w:p>
  <w:p>
    <w:pPr>
      <w:pStyle w:val="796"/>
      <w:pBdr/>
      <w:spacing/>
      <w:ind/>
      <w:rPr/>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798"/>
      <w:pBdr/>
      <w:spacing/>
      <w:ind/>
      <w:rPr/>
    </w:pPr>
    <w:r>
      <w:rPr>
        <w:lang w:val="sr-Latn-RS" w:eastAsia="sr-Latn-RS"/>
      </w:rPr>
      <mc:AlternateContent>
        <mc:Choice Requires="wpg">
          <w:drawing>
            <wp:anchor xmlns:wp="http://schemas.openxmlformats.org/drawingml/2006/wordprocessingDrawing" xmlns:wp14="http://schemas.microsoft.com/office/word/2010/wordprocessingDrawing" distT="0" distB="0" distL="114300" distR="114300" simplePos="0" relativeHeight="251659264" behindDoc="1" locked="0" layoutInCell="1" allowOverlap="1">
              <wp:simplePos x="0" y="0"/>
              <wp:positionH relativeFrom="margin">
                <wp:align>left</wp:align>
              </wp:positionH>
              <wp:positionV relativeFrom="paragraph">
                <wp:posOffset>8255</wp:posOffset>
              </wp:positionV>
              <wp:extent cx="1814195" cy="451485"/>
              <wp:effectExtent l="0" t="0" r="0" b="571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312085" name="Picture 1"/>
                      <pic:cNvPicPr>
                        <a:picLocks noChangeAspect="1"/>
                      </pic:cNvPicPr>
                      <pic:nvPr/>
                    </pic:nvPicPr>
                    <pic:blipFill>
                      <a:blip r:embed="rId1"/>
                      <a:stretch/>
                    </pic:blipFill>
                    <pic:spPr bwMode="auto">
                      <a:xfrm>
                        <a:off x="0" y="0"/>
                        <a:ext cx="1814195" cy="451485"/>
                      </a:xfrm>
                      <a:prstGeom prst="rect">
                        <a:avLst/>
                      </a:prstGeom>
                    </pic:spPr>
                  </pic:pic>
                </a:graphicData>
              </a:graphic>
              <wp14:sizeRelH relativeFrom="page">
                <wp14:pctWidth>0</wp14:pctWidth>
              </wp14:sizeRelH>
              <wp14:sizeRelV relativeFrom="page">
                <wp14:pctHeight>0</wp14:pctHeight>
              </wp14:sizeRelV>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margin;mso-position-horizontal:left;mso-position-vertical-relative:text;margin-top:0.65pt;mso-position-vertical:absolute;width:142.85pt;height:35.55pt;mso-wrap-distance-left:9.00pt;mso-wrap-distance-top:0.00pt;mso-wrap-distance-right:9.00pt;mso-wrap-distance-bottom:0.00pt;z-index:1;" stroked="false">
              <v:imagedata r:id="rId1" o:title=""/>
              <o:lock v:ext="edit" rotation="t"/>
            </v:shape>
          </w:pict>
        </mc:Fallback>
      </mc:AlternateContent>
    </w:r>
    <w:r>
      <w:rPr>
        <w:rFonts w:ascii="Arial" w:hAnsi="Arial" w:cs="Arial"/>
        <w:i/>
        <w:szCs w:val="16"/>
        <w:lang w:val="sr-Cyrl-RS"/>
      </w:rPr>
      <w:t xml:space="preserve">                                                                                                                            </w:t>
    </w:r>
    <w:r>
      <w:rPr>
        <w:rFonts w:ascii="Arial" w:hAnsi="Arial" w:cs="Arial"/>
        <w:i/>
        <w:szCs w:val="16"/>
      </w:rPr>
      <w:t xml:space="preserve">Типска форма</w:t>
    </w:r>
    <w:r/>
  </w:p>
  <w:p>
    <w:pPr>
      <w:pStyle w:val="798"/>
      <w:pBdr/>
      <w:spacing/>
      <w:ind/>
      <w:rPr/>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CE164B"/>
    <w:lvl w:ilvl="0">
      <w:isLgl w:val="false"/>
      <w:lvlJc w:val="left"/>
      <w:lvlText w:val="-"/>
      <w:numFmt w:val="bullet"/>
      <w:pPr>
        <w:pBdr/>
        <w:spacing/>
        <w:ind w:hanging="360" w:left="720"/>
      </w:pPr>
      <w:rPr>
        <w:rFonts w:hint="default" w:ascii="Arial" w:hAnsi="Arial" w:cs="Arial" w:eastAsiaTheme="minorHAnsi"/>
      </w:rPr>
      <w:start w:val="10"/>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edit="comments" w:enforcement="1" w:cryptProviderType="rsaAES" w:cryptAlgorithmClass="hash" w:cryptAlgorithmType="typeAny" w:cryptAlgorithmSid="14" w:cryptSpinCount="100000" w:hash="E324WB86S+vozq8iDzJOpB0cK9MtjpcYxf6LH7NQoTjRUKVeuji6FhbcjZnoq5GFYCwVQFWAX5cQzC/tM/L2iw==" w:salt="1Tj1Q5IPl1yMxR0Bj9VkTw=="/>
  <w:defaultTabStop w:val="708"/>
  <w:hyphenationZone w:val="425"/>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sr-Latn-RS" w:eastAsia="en-US" w:bidi="ar-SA"/>
      </w:rPr>
    </w:rPrDefault>
    <w:pPrDefault>
      <w:pPr>
        <w:pBdr/>
        <w:spacing w:after="160" w:afterAutospacing="0" w:before="0" w:beforeAutospacing="0" w:line="259"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13">
    <w:name w:val="Table Grid Light"/>
    <w:basedOn w:val="792"/>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
    <w:name w:val="Plain Table 1"/>
    <w:basedOn w:val="792"/>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
    <w:name w:val="Plain Table 2"/>
    <w:basedOn w:val="792"/>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
    <w:name w:val="Plain Table 3"/>
    <w:basedOn w:val="792"/>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
    <w:name w:val="Plain Table 4"/>
    <w:basedOn w:val="792"/>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
    <w:name w:val="Plain Table 5"/>
    <w:basedOn w:val="792"/>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
    <w:name w:val="Grid Table 1 Light"/>
    <w:basedOn w:val="792"/>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
    <w:name w:val="Grid Table 1 Light - Accent 1"/>
    <w:basedOn w:val="792"/>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1">
    <w:name w:val="Grid Table 1 Light - Accent 2"/>
    <w:basedOn w:val="792"/>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2">
    <w:name w:val="Grid Table 1 Light - Accent 3"/>
    <w:basedOn w:val="792"/>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
    <w:name w:val="Grid Table 1 Light - Accent 4"/>
    <w:basedOn w:val="792"/>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
    <w:name w:val="Grid Table 1 Light - Accent 5"/>
    <w:basedOn w:val="792"/>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5">
    <w:name w:val="Grid Table 1 Light - Accent 6"/>
    <w:basedOn w:val="792"/>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6">
    <w:name w:val="Grid Table 2"/>
    <w:basedOn w:val="792"/>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7">
    <w:name w:val="Grid Table 2 - Accent 1"/>
    <w:basedOn w:val="792"/>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8">
    <w:name w:val="Grid Table 2 - Accent 2"/>
    <w:basedOn w:val="792"/>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9">
    <w:name w:val="Grid Table 2 - Accent 3"/>
    <w:basedOn w:val="792"/>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0">
    <w:name w:val="Grid Table 2 - Accent 4"/>
    <w:basedOn w:val="792"/>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1">
    <w:name w:val="Grid Table 2 - Accent 5"/>
    <w:basedOn w:val="792"/>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2">
    <w:name w:val="Grid Table 2 - Accent 6"/>
    <w:basedOn w:val="792"/>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3">
    <w:name w:val="Grid Table 3"/>
    <w:basedOn w:val="792"/>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4">
    <w:name w:val="Grid Table 3 - Accent 1"/>
    <w:basedOn w:val="792"/>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5">
    <w:name w:val="Grid Table 3 - Accent 2"/>
    <w:basedOn w:val="792"/>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6">
    <w:name w:val="Grid Table 3 - Accent 3"/>
    <w:basedOn w:val="792"/>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7">
    <w:name w:val="Grid Table 3 - Accent 4"/>
    <w:basedOn w:val="792"/>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8">
    <w:name w:val="Grid Table 3 - Accent 5"/>
    <w:basedOn w:val="792"/>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9">
    <w:name w:val="Grid Table 3 - Accent 6"/>
    <w:basedOn w:val="792"/>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0">
    <w:name w:val="Grid Table 4"/>
    <w:basedOn w:val="792"/>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1">
    <w:name w:val="Grid Table 4 - Accent 1"/>
    <w:basedOn w:val="792"/>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69a3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2">
    <w:name w:val="Grid Table 4 - Accent 2"/>
    <w:basedOn w:val="792"/>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3">
    <w:name w:val="Grid Table 4 - Accent 3"/>
    <w:basedOn w:val="792"/>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4">
    <w:name w:val="Grid Table 4 - Accent 4"/>
    <w:basedOn w:val="792"/>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5">
    <w:name w:val="Grid Table 4 - Accent 5"/>
    <w:basedOn w:val="792"/>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6">
    <w:name w:val="Grid Table 4 - Accent 6"/>
    <w:basedOn w:val="792"/>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7">
    <w:name w:val="Grid Table 5 Dark"/>
    <w:basedOn w:val="79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8">
    <w:name w:val="Grid Table 5 Dark- Accent 1"/>
    <w:basedOn w:val="79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eebf6" w:themeFill="accent1" w:themeFillTint="34"/>
    </w:tblPr>
    <w:tcPr>
      <w:tcBorders/>
    </w:tcPr>
    <w:tblStylePr w:type="band1Horz">
      <w:pPr>
        <w:pBdr/>
        <w:spacing/>
        <w:ind/>
      </w:pPr>
      <w:tblPr>
        <w:tblBorders/>
      </w:tblPr>
      <w:tcPr>
        <w:shd w:val="clear" w:color="ffffff" w:themeColor="accent1" w:themeTint="75" w:fill="b4d1ec" w:themeFill="accent1" w:themeFillTint="75"/>
        <w:tcBorders/>
      </w:tcPr>
    </w:tblStylePr>
    <w:tblStylePr w:type="band1Vert">
      <w:pPr>
        <w:pBdr/>
        <w:spacing/>
        <w:ind/>
      </w:pPr>
      <w:tblPr>
        <w:tblBorders/>
      </w:tblPr>
      <w:tcPr>
        <w:shd w:val="clear" w:color="ffffff" w:themeColor="accent1" w:themeTint="75" w:fill="b4d1ec"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5b9bd5" w:themeFill="accent1"/>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rFonts w:ascii="Arial" w:hAnsi="Arial"/>
        <w:b/>
        <w:color w:val="ffffff"/>
        <w:sz w:val="22"/>
      </w:rPr>
      <w:pPr>
        <w:pBdr/>
        <w:spacing/>
        <w:ind/>
      </w:pPr>
      <w:tblPr>
        <w:tblBorders/>
      </w:tblPr>
      <w:tcPr>
        <w:shd w:val="clear" w:color="ffffff" w:themeColor="accent1" w:fill="5b9bd5" w:themeFill="accent1"/>
        <w:tcBorders/>
      </w:tcPr>
    </w:tblStylePr>
    <w:tblStylePr w:type="lastRow">
      <w:rPr>
        <w:rFonts w:ascii="Arial" w:hAnsi="Arial"/>
        <w:b/>
        <w:color w:val="ffffff"/>
        <w:sz w:val="22"/>
      </w:rPr>
      <w:pPr>
        <w:pBdr/>
        <w:spacing/>
        <w:ind/>
      </w:pPr>
      <w:tblPr>
        <w:tblBorders/>
      </w:tblPr>
      <w:tcPr>
        <w:shd w:val="clear" w:color="ffffff" w:themeColor="accent1" w:fill="5b9bd5"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9">
    <w:name w:val="Grid Table 5 Dark - Accent 2"/>
    <w:basedOn w:val="79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0">
    <w:name w:val="Grid Table 5 Dark - Accent 3"/>
    <w:basedOn w:val="79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1">
    <w:name w:val="Grid Table 5 Dark- Accent 4"/>
    <w:basedOn w:val="79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ff2cb" w:themeFill="accent4" w:themeFillTint="34"/>
    </w:tblPr>
    <w:tcPr>
      <w:tcBorders/>
    </w:tcPr>
    <w:tblStylePr w:type="band1Horz">
      <w:pPr>
        <w:pBdr/>
        <w:spacing/>
        <w:ind/>
      </w:pPr>
      <w:tblPr>
        <w:tblBorders/>
      </w:tblPr>
      <w:tcPr>
        <w:shd w:val="clear" w:color="ffffff" w:themeColor="accent4" w:themeTint="75" w:fill="ffe28a" w:themeFill="accent4" w:themeFillTint="75"/>
        <w:tcBorders/>
      </w:tcPr>
    </w:tblStylePr>
    <w:tblStylePr w:type="band1Vert">
      <w:pPr>
        <w:pBdr/>
        <w:spacing/>
        <w:ind/>
      </w:pPr>
      <w:tblPr>
        <w:tblBorders/>
      </w:tblPr>
      <w:tcPr>
        <w:shd w:val="clear" w:color="ffffff"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ffc000" w:themeFill="accent4"/>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rFonts w:ascii="Arial" w:hAnsi="Arial"/>
        <w:b/>
        <w:color w:val="ffffff"/>
        <w:sz w:val="22"/>
      </w:rPr>
      <w:pPr>
        <w:pBdr/>
        <w:spacing/>
        <w:ind/>
      </w:pPr>
      <w:tblPr>
        <w:tblBorders/>
      </w:tblPr>
      <w:tcPr>
        <w:shd w:val="clear" w:color="ffffff" w:themeColor="accent4" w:fill="ffc000" w:themeFill="accent4"/>
        <w:tcBorders/>
      </w:tcPr>
    </w:tblStylePr>
    <w:tblStylePr w:type="lastRow">
      <w:rPr>
        <w:rFonts w:ascii="Arial" w:hAnsi="Arial"/>
        <w:b/>
        <w:color w:val="ffffff"/>
        <w:sz w:val="22"/>
      </w:rPr>
      <w:pPr>
        <w:pBdr/>
        <w:spacing/>
        <w:ind/>
      </w:pPr>
      <w:tblPr>
        <w:tblBorders/>
      </w:tblPr>
      <w:tcPr>
        <w:shd w:val="clear" w:color="ffffff" w:themeColor="accent4"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2">
    <w:name w:val="Grid Table 5 Dark - Accent 5"/>
    <w:basedOn w:val="79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3" w:themeFill="accent5" w:themeFillTint="34"/>
    </w:tblPr>
    <w:tcPr>
      <w:tcBorders/>
    </w:tcPr>
    <w:tblStylePr w:type="band1Horz">
      <w:pPr>
        <w:pBdr/>
        <w:spacing/>
        <w:ind/>
      </w:pPr>
      <w:tblPr>
        <w:tblBorders/>
      </w:tblPr>
      <w:tcPr>
        <w:shd w:val="clear" w:color="ffffff" w:themeColor="accent5" w:themeTint="75" w:fill="a9bee4" w:themeFill="accent5" w:themeFillTint="75"/>
        <w:tcBorders/>
      </w:tcPr>
    </w:tblStylePr>
    <w:tblStylePr w:type="band1Vert">
      <w:pPr>
        <w:pBdr/>
        <w:spacing/>
        <w:ind/>
      </w:pPr>
      <w:tblPr>
        <w:tblBorders/>
      </w:tblPr>
      <w:tcPr>
        <w:shd w:val="clear" w:color="ffffff"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472c4" w:themeFill="accent5"/>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rFonts w:ascii="Arial" w:hAnsi="Arial"/>
        <w:b/>
        <w:color w:val="ffffff"/>
        <w:sz w:val="22"/>
      </w:rPr>
      <w:pPr>
        <w:pBdr/>
        <w:spacing/>
        <w:ind/>
      </w:pPr>
      <w:tblPr>
        <w:tblBorders/>
      </w:tblPr>
      <w:tcPr>
        <w:shd w:val="clear" w:color="ffffff" w:themeColor="accent5" w:fill="4472c4" w:themeFill="accent5"/>
        <w:tcBorders/>
      </w:tcPr>
    </w:tblStylePr>
    <w:tblStylePr w:type="lastRow">
      <w:rPr>
        <w:rFonts w:ascii="Arial" w:hAnsi="Arial"/>
        <w:b/>
        <w:color w:val="ffffff"/>
        <w:sz w:val="22"/>
      </w:rPr>
      <w:pPr>
        <w:pBdr/>
        <w:spacing/>
        <w:ind/>
      </w:pPr>
      <w:tblPr>
        <w:tblBorders/>
      </w:tblPr>
      <w:tcPr>
        <w:shd w:val="clear" w:color="ffffff" w:themeColor="accent5" w:fill="4472c4"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3">
    <w:name w:val="Grid Table 5 Dark - Accent 6"/>
    <w:basedOn w:val="79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4">
    <w:name w:val="Grid Table 6 Colorful"/>
    <w:basedOn w:val="792"/>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55">
    <w:name w:val="Grid Table 6 Colorful - Accent 1"/>
    <w:basedOn w:val="792"/>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07abd" w:themeColor="accent1" w:themeTint="80" w:themeShade="95"/>
      </w:rPr>
      <w:pPr>
        <w:pBdr/>
        <w:spacing/>
        <w:ind/>
      </w:pPr>
      <w:tblPr>
        <w:tblBorders/>
      </w:tblPr>
      <w:tcPr>
        <w:tcBorders/>
      </w:tcPr>
    </w:tblStylePr>
    <w:tblStylePr w:type="firstRow">
      <w:rPr>
        <w:b/>
        <w:color w:val="307abd" w:themeColor="accent1" w:themeTint="80" w:themeShade="95"/>
      </w:rPr>
      <w:pPr>
        <w:pBdr/>
        <w:spacing/>
        <w:ind/>
      </w:pPr>
      <w:tblPr>
        <w:tblBorders/>
      </w:tblPr>
      <w:tcPr>
        <w:tcBorders>
          <w:bottom w:val="single" w:color="000000" w:themeColor="accent1" w:themeTint="80" w:sz="12" w:space="0"/>
        </w:tcBorders>
      </w:tcPr>
    </w:tblStylePr>
    <w:tblStylePr w:type="lastCol">
      <w:rPr>
        <w:b/>
        <w:color w:val="307abd" w:themeColor="accent1" w:themeTint="80" w:themeShade="95"/>
      </w:rPr>
      <w:pPr>
        <w:pBdr/>
        <w:spacing/>
        <w:ind/>
      </w:pPr>
      <w:tblPr>
        <w:tblBorders/>
      </w:tblPr>
      <w:tcPr>
        <w:tcBorders/>
      </w:tcPr>
    </w:tblStylePr>
    <w:tblStylePr w:type="lastRow">
      <w:rPr>
        <w:b/>
        <w:color w:val="307abd"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56">
    <w:name w:val="Grid Table 6 Colorful - Accent 2"/>
    <w:basedOn w:val="792"/>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57">
    <w:name w:val="Grid Table 6 Colorful - Accent 3"/>
    <w:basedOn w:val="792"/>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06060" w:themeColor="accent3" w:themeTint="FE" w:themeShade="95"/>
      </w:rPr>
      <w:pPr>
        <w:pBdr/>
        <w:spacing/>
        <w:ind/>
      </w:pPr>
      <w:tblPr>
        <w:tblBorders/>
      </w:tblPr>
      <w:tcPr>
        <w:tcBorders/>
      </w:tcPr>
    </w:tblStylePr>
    <w:tblStylePr w:type="firstRow">
      <w:rPr>
        <w:b/>
        <w:color w:val="606060" w:themeColor="accent3" w:themeTint="FE" w:themeShade="95"/>
      </w:rPr>
      <w:pPr>
        <w:pBdr/>
        <w:spacing/>
        <w:ind/>
      </w:pPr>
      <w:tblPr>
        <w:tblBorders/>
      </w:tblPr>
      <w:tcPr>
        <w:tcBorders>
          <w:bottom w:val="single" w:color="000000" w:themeColor="accent3" w:themeTint="FE" w:sz="12" w:space="0"/>
        </w:tcBorders>
      </w:tcPr>
    </w:tblStylePr>
    <w:tblStylePr w:type="lastCol">
      <w:rPr>
        <w:b/>
        <w:color w:val="606060" w:themeColor="accent3" w:themeTint="FE" w:themeShade="95"/>
      </w:rPr>
      <w:pPr>
        <w:pBdr/>
        <w:spacing/>
        <w:ind/>
      </w:pPr>
      <w:tblPr>
        <w:tblBorders/>
      </w:tblPr>
      <w:tcPr>
        <w:tcBorders/>
      </w:tcPr>
    </w:tblStylePr>
    <w:tblStylePr w:type="lastRow">
      <w:rPr>
        <w:b/>
        <w:color w:val="606060"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58">
    <w:name w:val="Grid Table 6 Colorful - Accent 4"/>
    <w:basedOn w:val="792"/>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59">
    <w:name w:val="Grid Table 6 Colorful - Accent 5"/>
    <w:basedOn w:val="792"/>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5"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0">
    <w:name w:val="Grid Table 6 Colorful - Accent 6"/>
    <w:basedOn w:val="792"/>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6"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1">
    <w:name w:val="Grid Table 7 Colorful"/>
    <w:basedOn w:val="792"/>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2">
    <w:name w:val="Grid Table 7 Colorful - Accent 1"/>
    <w:basedOn w:val="792"/>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07abd"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307ab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07abd" w:themeColor="accent1" w:themeTint="80" w:themeShade="95"/>
        <w:sz w:val="22"/>
      </w:rPr>
      <w:pPr>
        <w:pBdr/>
        <w:spacing/>
        <w:ind/>
        <w:jc w:val="right"/>
      </w:pPr>
      <w:tblPr>
        <w:tblBorders/>
      </w:tblPr>
      <w:tcPr>
        <w:shd w:color="ffffff"/>
        <w:tcBorders>
          <w:top w:val="none"/>
          <w:left w:val="none"/>
          <w:bottom w:val="none"/>
          <w:right w:val="single" w:color="000000" w:themeColor="accent1" w:themeTint="80" w:sz="4" w:space="0"/>
        </w:tcBorders>
      </w:tcPr>
    </w:tblStylePr>
    <w:tblStylePr w:type="fir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07abd" w:themeColor="accent1" w:themeTint="80" w:themeShade="95"/>
        <w:sz w:val="22"/>
      </w:rPr>
      <w:pPr>
        <w:pBdr/>
        <w:spacing/>
        <w:ind/>
      </w:pPr>
      <w:tblPr>
        <w:tblBorders/>
      </w:tblPr>
      <w:tcPr>
        <w:shd w:color="ffffff"/>
        <w:tcBorders>
          <w:top w:val="none"/>
          <w:left w:val="single" w:color="000000" w:themeColor="accent1" w:themeTint="80" w:sz="4" w:space="0"/>
          <w:bottom w:val="none"/>
          <w:right w:val="none"/>
        </w:tcBorders>
      </w:tcPr>
    </w:tblStylePr>
    <w:tblStylePr w:type="la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3">
    <w:name w:val="Grid Table 7 Colorful - Accent 2"/>
    <w:basedOn w:val="792"/>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a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4">
    <w:name w:val="Grid Table 7 Colorful - Accent 3"/>
    <w:basedOn w:val="792"/>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0606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0606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06060" w:themeColor="accent3" w:themeTint="FE" w:themeShade="95"/>
        <w:sz w:val="22"/>
      </w:rPr>
      <w:pPr>
        <w:pBdr/>
        <w:spacing/>
        <w:ind/>
        <w:jc w:val="right"/>
      </w:pPr>
      <w:tblPr>
        <w:tblBorders/>
      </w:tblPr>
      <w:tcPr>
        <w:shd w:color="ffffff"/>
        <w:tcBorders>
          <w:top w:val="none"/>
          <w:left w:val="none"/>
          <w:bottom w:val="none"/>
          <w:right w:val="single" w:color="000000" w:themeColor="accent3" w:themeTint="FE" w:sz="4" w:space="0"/>
        </w:tcBorders>
      </w:tcPr>
    </w:tblStylePr>
    <w:tblStylePr w:type="fir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606060" w:themeColor="accent3" w:themeTint="FE" w:themeShade="95"/>
        <w:sz w:val="22"/>
      </w:rPr>
      <w:pPr>
        <w:pBdr/>
        <w:spacing/>
        <w:ind/>
      </w:pPr>
      <w:tblPr>
        <w:tblBorders/>
      </w:tblPr>
      <w:tcPr>
        <w:shd w:color="ffffff"/>
        <w:tcBorders>
          <w:top w:val="none"/>
          <w:left w:val="single" w:color="000000" w:themeColor="accent3" w:themeTint="FE" w:sz="4" w:space="0"/>
          <w:bottom w:val="none"/>
          <w:right w:val="none"/>
        </w:tcBorders>
      </w:tcPr>
    </w:tblStylePr>
    <w:tblStylePr w:type="la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5">
    <w:name w:val="Grid Table 7 Colorful - Accent 4"/>
    <w:basedOn w:val="792"/>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6">
    <w:name w:val="Grid Table 7 Colorful - Accent 5"/>
    <w:basedOn w:val="792"/>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54275"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2542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5" w:themeShade="95"/>
        <w:sz w:val="22"/>
      </w:rPr>
      <w:pPr>
        <w:pBdr/>
        <w:spacing/>
        <w:ind/>
        <w:jc w:val="right"/>
      </w:pPr>
      <w:tblPr>
        <w:tblBorders/>
      </w:tblPr>
      <w:tcPr>
        <w:shd w:color="ffffff"/>
        <w:tcBorders>
          <w:top w:val="none"/>
          <w:left w:val="none"/>
          <w:bottom w:val="none"/>
          <w:right w:val="single" w:color="000000" w:themeColor="accent5" w:themeTint="90" w:sz="4" w:space="0"/>
        </w:tcBorders>
      </w:tcPr>
    </w:tblStylePr>
    <w:tblStylePr w:type="firstRow">
      <w:rPr>
        <w:rFonts w:ascii="Arial" w:hAnsi="Arial"/>
        <w:b/>
        <w:color w:val="254275" w:themeColor="accent5" w:themeShade="95"/>
        <w:sz w:val="22"/>
      </w:rPr>
      <w:pPr>
        <w:pBdr/>
        <w:spacing/>
        <w:ind/>
      </w:pPr>
      <w:tblPr>
        <w:tblBorders/>
      </w:tbl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54275" w:themeColor="accent5" w:themeShade="95"/>
        <w:sz w:val="22"/>
      </w:rPr>
      <w:pPr>
        <w:pBdr/>
        <w:spacing/>
        <w:ind/>
      </w:pPr>
      <w:tblPr>
        <w:tblBorders/>
      </w:tblPr>
      <w:tcPr>
        <w:shd w:color="ffffff"/>
        <w:tcBorders>
          <w:top w:val="none"/>
          <w:left w:val="single" w:color="000000" w:themeColor="accent5" w:themeTint="90" w:sz="4" w:space="0"/>
          <w:bottom w:val="none"/>
          <w:right w:val="none"/>
        </w:tcBorders>
      </w:tcPr>
    </w:tblStylePr>
    <w:tblStylePr w:type="lastRow">
      <w:rPr>
        <w:rFonts w:ascii="Arial" w:hAnsi="Arial"/>
        <w:b/>
        <w:color w:val="254275"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
    <w:name w:val="Grid Table 7 Colorful - Accent 6"/>
    <w:basedOn w:val="792"/>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color="ffffff"/>
        <w:tcBorders>
          <w:top w:val="none"/>
          <w:left w:val="none"/>
          <w:bottom w:val="none"/>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416529" w:themeColor="accent6" w:themeShade="95"/>
        <w:sz w:val="22"/>
      </w:rPr>
      <w:pPr>
        <w:pBdr/>
        <w:spacing/>
        <w:ind/>
      </w:pPr>
      <w:tblPr>
        <w:tblBorders/>
      </w:tblPr>
      <w:tcPr>
        <w:shd w:color="ffffff"/>
        <w:tcBorders>
          <w:top w:val="none"/>
          <w:left w:val="single" w:color="000000" w:themeColor="accent6" w:themeTint="90" w:sz="4" w:space="0"/>
          <w:bottom w:val="none"/>
          <w:right w:val="none"/>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
    <w:name w:val="List Table 1 Light"/>
    <w:basedOn w:val="79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
    <w:name w:val="List Table 1 Light - Accent 1"/>
    <w:basedOn w:val="79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
    <w:name w:val="List Table 1 Light - Accent 2"/>
    <w:basedOn w:val="79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
    <w:name w:val="List Table 1 Light - Accent 3"/>
    <w:basedOn w:val="79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
    <w:name w:val="List Table 1 Light - Accent 4"/>
    <w:basedOn w:val="79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
    <w:name w:val="List Table 1 Light - Accent 5"/>
    <w:basedOn w:val="79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
    <w:name w:val="List Table 1 Light - Accent 6"/>
    <w:basedOn w:val="79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
    <w:name w:val="List Table 2"/>
    <w:basedOn w:val="792"/>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
    <w:name w:val="List Table 2 - Accent 1"/>
    <w:basedOn w:val="792"/>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
    <w:name w:val="List Table 2 - Accent 2"/>
    <w:basedOn w:val="792"/>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
    <w:name w:val="List Table 2 - Accent 3"/>
    <w:basedOn w:val="792"/>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
    <w:name w:val="List Table 2 - Accent 4"/>
    <w:basedOn w:val="792"/>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
    <w:name w:val="List Table 2 - Accent 5"/>
    <w:basedOn w:val="792"/>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
    <w:name w:val="List Table 2 - Accent 6"/>
    <w:basedOn w:val="792"/>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
    <w:name w:val="List Table 3"/>
    <w:basedOn w:val="792"/>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
    <w:name w:val="List Table 3 - Accent 1"/>
    <w:basedOn w:val="792"/>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
    <w:name w:val="List Table 3 - Accent 2"/>
    <w:basedOn w:val="792"/>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
    <w:name w:val="List Table 3 - Accent 3"/>
    <w:basedOn w:val="792"/>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
    <w:name w:val="List Table 3 - Accent 4"/>
    <w:basedOn w:val="792"/>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
    <w:name w:val="List Table 3 - Accent 5"/>
    <w:basedOn w:val="792"/>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8eaa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
    <w:name w:val="List Table 3 - Accent 6"/>
    <w:basedOn w:val="792"/>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
    <w:name w:val="List Table 4"/>
    <w:basedOn w:val="792"/>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
    <w:name w:val="List Table 4 - Accent 1"/>
    <w:basedOn w:val="792"/>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
    <w:name w:val="List Table 4 - Accent 2"/>
    <w:basedOn w:val="792"/>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
    <w:name w:val="List Table 4 - Accent 3"/>
    <w:basedOn w:val="792"/>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
    <w:name w:val="List Table 4 - Accent 4"/>
    <w:basedOn w:val="792"/>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
    <w:name w:val="List Table 4 - Accent 5"/>
    <w:basedOn w:val="792"/>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
    <w:name w:val="List Table 4 - Accent 6"/>
    <w:basedOn w:val="792"/>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
    <w:name w:val="List Table 5 Dark"/>
    <w:basedOn w:val="792"/>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7">
    <w:name w:val="List Table 5 Dark - Accent 1"/>
    <w:basedOn w:val="792"/>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cPr>
      <w:tcBorders/>
    </w:tcPr>
    <w:tblStylePr w:type="band1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5b9bd5"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5b9bd5"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8">
    <w:name w:val="List Table 5 Dark - Accent 2"/>
    <w:basedOn w:val="792"/>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9">
    <w:name w:val="List Table 5 Dark - Accent 3"/>
    <w:basedOn w:val="792"/>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0">
    <w:name w:val="List Table 5 Dark - Accent 4"/>
    <w:basedOn w:val="792"/>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1">
    <w:name w:val="List Table 5 Dark - Accent 5"/>
    <w:basedOn w:val="792"/>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adb" w:themeFill="accent5" w:themeFillTint="9A"/>
    </w:tblPr>
    <w:tcPr>
      <w:tcBorders/>
    </w:tcPr>
    <w:tblStylePr w:type="band1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8eaadb"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8eaadb"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2">
    <w:name w:val="List Table 5 Dark - Accent 6"/>
    <w:basedOn w:val="792"/>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3">
    <w:name w:val="List Table 6 Colorful"/>
    <w:basedOn w:val="792"/>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
    <w:name w:val="List Table 6 Colorful - Accent 1"/>
    <w:basedOn w:val="792"/>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1" w:themeShade="95"/>
      </w:rPr>
      <w:pPr>
        <w:pBdr/>
        <w:spacing/>
        <w:ind/>
      </w:pPr>
      <w:tblPr>
        <w:tblBorders/>
      </w:tblPr>
      <w:tcPr>
        <w:tcBorders/>
      </w:tcPr>
    </w:tblStylePr>
    <w:tblStylePr w:type="firstRow">
      <w:rPr>
        <w:b/>
        <w:color w:val="245b8d" w:themeColor="accent1" w:themeShade="95"/>
      </w:rPr>
      <w:pPr>
        <w:pBdr/>
        <w:spacing/>
        <w:ind/>
      </w:pPr>
      <w:tblPr>
        <w:tblBorders/>
      </w:tblPr>
      <w:tcPr>
        <w:tcBorders>
          <w:bottom w:val="single" w:color="000000" w:themeColor="accent1" w:sz="4" w:space="0"/>
        </w:tcBorders>
      </w:tcPr>
    </w:tblStylePr>
    <w:tblStylePr w:type="lastCol">
      <w:rPr>
        <w:b/>
        <w:color w:val="245b8d" w:themeColor="accent1" w:themeShade="95"/>
      </w:rPr>
      <w:pPr>
        <w:pBdr/>
        <w:spacing/>
        <w:ind/>
      </w:pPr>
      <w:tblPr>
        <w:tblBorders/>
      </w:tblPr>
      <w:tcPr>
        <w:tcBorders/>
      </w:tcPr>
    </w:tblStylePr>
    <w:tblStylePr w:type="lastRow">
      <w:rPr>
        <w:b/>
        <w:color w:val="245b8d"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
    <w:name w:val="List Table 6 Colorful - Accent 2"/>
    <w:basedOn w:val="792"/>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
    <w:name w:val="List Table 6 Colorful - Accent 3"/>
    <w:basedOn w:val="792"/>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57575" w:themeColor="accent3" w:themeTint="98" w:themeShade="95"/>
      </w:rPr>
      <w:pPr>
        <w:pBdr/>
        <w:spacing/>
        <w:ind/>
      </w:pPr>
      <w:tblPr>
        <w:tblBorders/>
      </w:tblPr>
      <w:tcPr>
        <w:tcBorders/>
      </w:tcPr>
    </w:tblStylePr>
    <w:tblStylePr w:type="firstRow">
      <w:rPr>
        <w:b/>
        <w:color w:val="757575" w:themeColor="accent3" w:themeTint="98" w:themeShade="95"/>
      </w:rPr>
      <w:pPr>
        <w:pBdr/>
        <w:spacing/>
        <w:ind/>
      </w:pPr>
      <w:tblPr>
        <w:tblBorders/>
      </w:tblPr>
      <w:tcPr>
        <w:tcBorders>
          <w:bottom w:val="single" w:color="000000" w:themeColor="accent3" w:themeTint="98" w:sz="4" w:space="0"/>
        </w:tcBorders>
      </w:tcPr>
    </w:tblStylePr>
    <w:tblStylePr w:type="lastCol">
      <w:rPr>
        <w:b/>
        <w:color w:val="757575" w:themeColor="accent3" w:themeTint="98" w:themeShade="95"/>
      </w:rPr>
      <w:pPr>
        <w:pBdr/>
        <w:spacing/>
        <w:ind/>
      </w:pPr>
      <w:tblPr>
        <w:tblBorders/>
      </w:tblPr>
      <w:tcPr>
        <w:tcBorders/>
      </w:tcPr>
    </w:tblStylePr>
    <w:tblStylePr w:type="lastRow">
      <w:rPr>
        <w:b/>
        <w:color w:val="757575"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
    <w:name w:val="List Table 6 Colorful - Accent 4"/>
    <w:basedOn w:val="792"/>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
    <w:name w:val="List Table 6 Colorful - Accent 5"/>
    <w:basedOn w:val="792"/>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5ba0" w:themeColor="accent5" w:themeTint="9A" w:themeShade="95"/>
      </w:rPr>
      <w:pPr>
        <w:pBdr/>
        <w:spacing/>
        <w:ind/>
      </w:pPr>
      <w:tblPr>
        <w:tblBorders/>
      </w:tblPr>
      <w:tcPr>
        <w:tcBorders/>
      </w:tcPr>
    </w:tblStylePr>
    <w:tblStylePr w:type="firstRow">
      <w:rPr>
        <w:b/>
        <w:color w:val="335ba0" w:themeColor="accent5" w:themeTint="9A" w:themeShade="95"/>
      </w:rPr>
      <w:pPr>
        <w:pBdr/>
        <w:spacing/>
        <w:ind/>
      </w:pPr>
      <w:tblPr>
        <w:tblBorders/>
      </w:tblPr>
      <w:tcPr>
        <w:tcBorders>
          <w:bottom w:val="single" w:color="000000" w:themeColor="accent5" w:themeTint="9A" w:sz="4" w:space="0"/>
        </w:tcBorders>
      </w:tcPr>
    </w:tblStylePr>
    <w:tblStylePr w:type="lastCol">
      <w:rPr>
        <w:b/>
        <w:color w:val="335ba0" w:themeColor="accent5" w:themeTint="9A" w:themeShade="95"/>
      </w:rPr>
      <w:pPr>
        <w:pBdr/>
        <w:spacing/>
        <w:ind/>
      </w:pPr>
      <w:tblPr>
        <w:tblBorders/>
      </w:tblPr>
      <w:tcPr>
        <w:tcBorders/>
      </w:tcPr>
    </w:tblStylePr>
    <w:tblStylePr w:type="lastRow">
      <w:rPr>
        <w:b/>
        <w:color w:val="335ba0"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
    <w:name w:val="List Table 6 Colorful - Accent 6"/>
    <w:basedOn w:val="792"/>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
    <w:name w:val="List Table 7 Colorful"/>
    <w:basedOn w:val="792"/>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111">
    <w:name w:val="List Table 7 Colorful - Accent 1"/>
    <w:basedOn w:val="792"/>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45b8d"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245b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1" w:themeShade="95"/>
        <w:sz w:val="22"/>
      </w:rPr>
      <w:pPr>
        <w:pBdr/>
        <w:spacing/>
        <w:ind/>
        <w:jc w:val="right"/>
      </w:pPr>
      <w:tblPr>
        <w:tblBorders/>
      </w:tblPr>
      <w:tcPr>
        <w:shd w:color="ffffff"/>
        <w:tcBorders>
          <w:top w:val="none"/>
          <w:left w:val="none"/>
          <w:bottom w:val="none"/>
          <w:right w:val="single" w:color="000000" w:themeColor="accent1" w:sz="4" w:space="0"/>
        </w:tcBorders>
      </w:tcPr>
    </w:tblStylePr>
    <w:tblStylePr w:type="firstRow">
      <w:rPr>
        <w:rFonts w:ascii="Arial" w:hAnsi="Arial"/>
        <w:i/>
        <w:color w:val="245b8d" w:themeColor="accent1" w:themeShade="95"/>
        <w:sz w:val="22"/>
      </w:rPr>
      <w:pPr>
        <w:pBdr/>
        <w:spacing/>
        <w:ind/>
      </w:pPr>
      <w:tblPr>
        <w:tblBorders/>
      </w:tbl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45b8d" w:themeColor="accent1" w:themeShade="95"/>
        <w:sz w:val="22"/>
      </w:rPr>
      <w:pPr>
        <w:pBdr/>
        <w:spacing/>
        <w:ind/>
      </w:pPr>
      <w:tblPr>
        <w:tblBorders/>
      </w:tblPr>
      <w:tcPr>
        <w:shd w:color="ffffff"/>
        <w:tcBorders>
          <w:top w:val="none"/>
          <w:left w:val="single" w:color="000000" w:themeColor="accent1" w:sz="4" w:space="0"/>
          <w:bottom w:val="none"/>
          <w:right w:val="none"/>
        </w:tcBorders>
      </w:tcPr>
    </w:tblStylePr>
    <w:tblStylePr w:type="lastRow">
      <w:rPr>
        <w:rFonts w:ascii="Arial" w:hAnsi="Arial"/>
        <w:i/>
        <w:color w:val="245b8d" w:themeColor="accent1" w:themeShade="95"/>
        <w:sz w:val="22"/>
      </w:rPr>
      <w:pPr>
        <w:pBdr/>
        <w:spacing/>
        <w:ind/>
      </w:pPr>
      <w:tblPr>
        <w:tblBorders/>
      </w:tblPr>
      <w:tcPr>
        <w:shd w:val="clear" w:color="ffffff" w:themeColor="light1" w:fill="ffffff" w:themeFill="light1"/>
        <w:tcBorders>
          <w:top w:val="single" w:color="000000" w:themeColor="accent1"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45b8d" w:themeColor="accent1" w:themeShade="95"/>
        <w:sz w:val="22"/>
      </w:rPr>
      <w:pPr>
        <w:pBdr/>
        <w:spacing/>
        <w:ind/>
      </w:pPr>
      <w:tblPr>
        <w:tblBorders/>
      </w:tblPr>
      <w:tcPr>
        <w:tcBorders/>
      </w:tcPr>
    </w:tblStylePr>
  </w:style>
  <w:style w:type="table" w:styleId="112">
    <w:name w:val="List Table 7 Colorful - Accent 2"/>
    <w:basedOn w:val="792"/>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a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a5d12" w:themeColor="accent2" w:themeTint="97" w:themeShade="95"/>
        <w:sz w:val="22"/>
      </w:rPr>
      <w:pPr>
        <w:pBdr/>
        <w:spacing/>
        <w:ind/>
      </w:pPr>
      <w:tblPr>
        <w:tblBorders/>
      </w:tblPr>
      <w:tcPr>
        <w:tcBorders/>
      </w:tcPr>
    </w:tblStylePr>
  </w:style>
  <w:style w:type="table" w:styleId="113">
    <w:name w:val="List Table 7 Colorful - Accent 3"/>
    <w:basedOn w:val="792"/>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57575"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57575"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57575" w:themeColor="accent3" w:themeTint="98" w:themeShade="95"/>
        <w:sz w:val="22"/>
      </w:rPr>
      <w:pPr>
        <w:pBdr/>
        <w:spacing/>
        <w:ind/>
        <w:jc w:val="right"/>
      </w:pPr>
      <w:tblPr>
        <w:tblBorders/>
      </w:tblPr>
      <w:tcPr>
        <w:shd w:color="ffffff"/>
        <w:tcBorders>
          <w:top w:val="none"/>
          <w:left w:val="none"/>
          <w:bottom w:val="none"/>
          <w:right w:val="single" w:color="000000" w:themeColor="accent3" w:themeTint="98" w:sz="4" w:space="0"/>
        </w:tcBorders>
      </w:tcPr>
    </w:tblStylePr>
    <w:tblStylePr w:type="fir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57575" w:themeColor="accent3" w:themeTint="98" w:themeShade="95"/>
        <w:sz w:val="22"/>
      </w:rPr>
      <w:pPr>
        <w:pBdr/>
        <w:spacing/>
        <w:ind/>
      </w:pPr>
      <w:tblPr>
        <w:tblBorders/>
      </w:tblPr>
      <w:tcPr>
        <w:shd w:color="ffffff"/>
        <w:tcBorders>
          <w:top w:val="none"/>
          <w:left w:val="single" w:color="000000" w:themeColor="accent3" w:themeTint="98" w:sz="4" w:space="0"/>
          <w:bottom w:val="none"/>
          <w:right w:val="none"/>
        </w:tcBorders>
      </w:tcPr>
    </w:tblStylePr>
    <w:tblStylePr w:type="la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57575" w:themeColor="accent3" w:themeTint="98" w:themeShade="95"/>
        <w:sz w:val="22"/>
      </w:rPr>
      <w:pPr>
        <w:pBdr/>
        <w:spacing/>
        <w:ind/>
      </w:pPr>
      <w:tblPr>
        <w:tblBorders/>
      </w:tblPr>
      <w:tcPr>
        <w:tcBorders/>
      </w:tcPr>
    </w:tblStylePr>
  </w:style>
  <w:style w:type="table" w:styleId="114">
    <w:name w:val="List Table 7 Colorful - Accent 4"/>
    <w:basedOn w:val="792"/>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115">
    <w:name w:val="List Table 7 Colorful - Accent 5"/>
    <w:basedOn w:val="792"/>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5ba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335ba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5ba0" w:themeColor="accent5" w:themeTint="9A" w:themeShade="95"/>
        <w:sz w:val="22"/>
      </w:rPr>
      <w:pPr>
        <w:pBdr/>
        <w:spacing/>
        <w:ind/>
        <w:jc w:val="right"/>
      </w:pPr>
      <w:tblPr>
        <w:tblBorders/>
      </w:tblPr>
      <w:tcPr>
        <w:shd w:color="ffffff"/>
        <w:tcBorders>
          <w:top w:val="none"/>
          <w:left w:val="none"/>
          <w:bottom w:val="none"/>
          <w:right w:val="single" w:color="000000" w:themeColor="accent5" w:themeTint="9A" w:sz="4" w:space="0"/>
        </w:tcBorders>
      </w:tcPr>
    </w:tblStylePr>
    <w:tblStylePr w:type="fir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35ba0" w:themeColor="accent5" w:themeTint="9A" w:themeShade="95"/>
        <w:sz w:val="22"/>
      </w:rPr>
      <w:pPr>
        <w:pBdr/>
        <w:spacing/>
        <w:ind/>
      </w:pPr>
      <w:tblPr>
        <w:tblBorders/>
      </w:tblPr>
      <w:tcPr>
        <w:shd w:color="ffffff"/>
        <w:tcBorders>
          <w:top w:val="none"/>
          <w:left w:val="single" w:color="000000" w:themeColor="accent5" w:themeTint="9A" w:sz="4" w:space="0"/>
          <w:bottom w:val="none"/>
          <w:right w:val="none"/>
        </w:tcBorders>
      </w:tcPr>
    </w:tblStylePr>
    <w:tblStylePr w:type="la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5ba0" w:themeColor="accent5" w:themeTint="9A" w:themeShade="95"/>
        <w:sz w:val="22"/>
      </w:rPr>
      <w:pPr>
        <w:pBdr/>
        <w:spacing/>
        <w:ind/>
      </w:pPr>
      <w:tblPr>
        <w:tblBorders/>
      </w:tblPr>
      <w:tcPr>
        <w:tcBorders/>
      </w:tcPr>
    </w:tblStylePr>
  </w:style>
  <w:style w:type="table" w:styleId="116">
    <w:name w:val="List Table 7 Colorful - Accent 6"/>
    <w:basedOn w:val="792"/>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color="ffffff"/>
        <w:tcBorders>
          <w:top w:val="none"/>
          <w:left w:val="none"/>
          <w:bottom w:val="none"/>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5e923c" w:themeColor="accent6" w:themeTint="98" w:themeShade="95"/>
        <w:sz w:val="22"/>
      </w:rPr>
      <w:pPr>
        <w:pBdr/>
        <w:spacing/>
        <w:ind/>
      </w:pPr>
      <w:tblPr>
        <w:tblBorders/>
      </w:tblPr>
      <w:tcPr>
        <w:shd w:color="ffffff"/>
        <w:tcBorders>
          <w:top w:val="none"/>
          <w:left w:val="single" w:color="000000" w:themeColor="accent6" w:themeTint="98" w:sz="4" w:space="0"/>
          <w:bottom w:val="none"/>
          <w:right w:val="none"/>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table" w:styleId="117">
    <w:name w:val="Lined - Accent"/>
    <w:basedOn w:val="79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
    <w:name w:val="Lined - Accent 1"/>
    <w:basedOn w:val="79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
    <w:name w:val="Lined - Accent 2"/>
    <w:basedOn w:val="79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
    <w:name w:val="Lined - Accent 3"/>
    <w:basedOn w:val="79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
    <w:name w:val="Lined - Accent 4"/>
    <w:basedOn w:val="79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
    <w:name w:val="Lined - Accent 5"/>
    <w:basedOn w:val="79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
    <w:name w:val="Lined - Accent 6"/>
    <w:basedOn w:val="79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
    <w:name w:val="Bordered &amp; Lined - Accent"/>
    <w:basedOn w:val="792"/>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
    <w:name w:val="Bordered &amp; Lined - Accent 1"/>
    <w:basedOn w:val="792"/>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
    <w:name w:val="Bordered &amp; Lined - Accent 2"/>
    <w:basedOn w:val="792"/>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
    <w:name w:val="Bordered &amp; Lined - Accent 3"/>
    <w:basedOn w:val="792"/>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
    <w:name w:val="Bordered &amp; Lined - Accent 4"/>
    <w:basedOn w:val="792"/>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9">
    <w:name w:val="Bordered &amp; Lined - Accent 5"/>
    <w:basedOn w:val="792"/>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0">
    <w:name w:val="Bordered &amp; Lined - Accent 6"/>
    <w:basedOn w:val="792"/>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1">
    <w:name w:val="Bordered"/>
    <w:basedOn w:val="792"/>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2">
    <w:name w:val="Bordered - Accent 1"/>
    <w:basedOn w:val="792"/>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3">
    <w:name w:val="Bordered - Accent 2"/>
    <w:basedOn w:val="792"/>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4">
    <w:name w:val="Bordered - Accent 3"/>
    <w:basedOn w:val="792"/>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5">
    <w:name w:val="Bordered - Accent 4"/>
    <w:basedOn w:val="792"/>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6">
    <w:name w:val="Bordered - Accent 5"/>
    <w:basedOn w:val="792"/>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7">
    <w:name w:val="Bordered - Accent 6"/>
    <w:basedOn w:val="792"/>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39">
    <w:name w:val="Heading 1"/>
    <w:basedOn w:val="790"/>
    <w:next w:val="790"/>
    <w:link w:val="150"/>
    <w:uiPriority w:val="9"/>
    <w:qFormat/>
    <w:pPr>
      <w:keepNext w:val="true"/>
      <w:keepLines w:val="true"/>
      <w:pBdr/>
      <w:spacing w:after="80" w:before="360"/>
      <w:ind/>
      <w:outlineLvl w:val="0"/>
    </w:pPr>
    <w:rPr>
      <w:rFonts w:ascii="Arial" w:hAnsi="Arial" w:eastAsia="Arial" w:cs="Arial"/>
      <w:color w:val="0f4761" w:themeColor="accent1" w:themeShade="BF"/>
      <w:sz w:val="40"/>
      <w:szCs w:val="40"/>
    </w:rPr>
  </w:style>
  <w:style w:type="paragraph" w:styleId="140">
    <w:name w:val="Heading 2"/>
    <w:basedOn w:val="790"/>
    <w:next w:val="790"/>
    <w:link w:val="151"/>
    <w:uiPriority w:val="9"/>
    <w:unhideWhenUsed/>
    <w:qFormat/>
    <w:pPr>
      <w:keepNext w:val="true"/>
      <w:keepLines w:val="true"/>
      <w:pBdr/>
      <w:spacing w:after="80" w:before="160"/>
      <w:ind/>
      <w:outlineLvl w:val="1"/>
    </w:pPr>
    <w:rPr>
      <w:rFonts w:ascii="Arial" w:hAnsi="Arial" w:eastAsia="Arial" w:cs="Arial"/>
      <w:color w:val="0f4761" w:themeColor="accent1" w:themeShade="BF"/>
      <w:sz w:val="32"/>
      <w:szCs w:val="32"/>
    </w:rPr>
  </w:style>
  <w:style w:type="paragraph" w:styleId="141">
    <w:name w:val="Heading 3"/>
    <w:basedOn w:val="790"/>
    <w:next w:val="790"/>
    <w:link w:val="152"/>
    <w:uiPriority w:val="9"/>
    <w:unhideWhenUsed/>
    <w:qFormat/>
    <w:pPr>
      <w:keepNext w:val="true"/>
      <w:keepLines w:val="true"/>
      <w:pBdr/>
      <w:spacing w:after="80" w:before="160"/>
      <w:ind/>
      <w:outlineLvl w:val="2"/>
    </w:pPr>
    <w:rPr>
      <w:rFonts w:ascii="Arial" w:hAnsi="Arial" w:eastAsia="Arial" w:cs="Arial"/>
      <w:color w:val="0f4761" w:themeColor="accent1" w:themeShade="BF"/>
      <w:sz w:val="28"/>
      <w:szCs w:val="28"/>
    </w:rPr>
  </w:style>
  <w:style w:type="paragraph" w:styleId="142">
    <w:name w:val="Heading 4"/>
    <w:basedOn w:val="790"/>
    <w:next w:val="790"/>
    <w:link w:val="153"/>
    <w:uiPriority w:val="9"/>
    <w:unhideWhenUsed/>
    <w:qFormat/>
    <w:pPr>
      <w:keepNext w:val="true"/>
      <w:keepLines w:val="true"/>
      <w:pBdr/>
      <w:spacing w:after="40" w:before="80"/>
      <w:ind/>
      <w:outlineLvl w:val="3"/>
    </w:pPr>
    <w:rPr>
      <w:rFonts w:ascii="Arial" w:hAnsi="Arial" w:eastAsia="Arial" w:cs="Arial"/>
      <w:i/>
      <w:iCs/>
      <w:color w:val="0f4761" w:themeColor="accent1" w:themeShade="BF"/>
    </w:rPr>
  </w:style>
  <w:style w:type="paragraph" w:styleId="143">
    <w:name w:val="Heading 5"/>
    <w:basedOn w:val="790"/>
    <w:next w:val="790"/>
    <w:link w:val="154"/>
    <w:uiPriority w:val="9"/>
    <w:unhideWhenUsed/>
    <w:qFormat/>
    <w:pPr>
      <w:keepNext w:val="true"/>
      <w:keepLines w:val="true"/>
      <w:pBdr/>
      <w:spacing w:after="40" w:before="80"/>
      <w:ind/>
      <w:outlineLvl w:val="4"/>
    </w:pPr>
    <w:rPr>
      <w:rFonts w:ascii="Arial" w:hAnsi="Arial" w:eastAsia="Arial" w:cs="Arial"/>
      <w:color w:val="0f4761" w:themeColor="accent1" w:themeShade="BF"/>
    </w:rPr>
  </w:style>
  <w:style w:type="paragraph" w:styleId="144">
    <w:name w:val="Heading 6"/>
    <w:basedOn w:val="790"/>
    <w:next w:val="790"/>
    <w:link w:val="155"/>
    <w:uiPriority w:val="9"/>
    <w:unhideWhenUsed/>
    <w:qFormat/>
    <w:pPr>
      <w:keepNext w:val="true"/>
      <w:keepLines w:val="true"/>
      <w:pBdr/>
      <w:spacing w:after="0" w:before="40"/>
      <w:ind/>
      <w:outlineLvl w:val="5"/>
    </w:pPr>
    <w:rPr>
      <w:rFonts w:ascii="Arial" w:hAnsi="Arial" w:eastAsia="Arial" w:cs="Arial"/>
      <w:i/>
      <w:iCs/>
      <w:color w:val="595959" w:themeColor="text1" w:themeTint="A6"/>
    </w:rPr>
  </w:style>
  <w:style w:type="paragraph" w:styleId="145">
    <w:name w:val="Heading 7"/>
    <w:basedOn w:val="790"/>
    <w:next w:val="790"/>
    <w:link w:val="156"/>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146">
    <w:name w:val="Heading 8"/>
    <w:basedOn w:val="790"/>
    <w:next w:val="790"/>
    <w:link w:val="157"/>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147">
    <w:name w:val="Heading 9"/>
    <w:basedOn w:val="790"/>
    <w:next w:val="790"/>
    <w:link w:val="158"/>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150">
    <w:name w:val="Heading 1 Char"/>
    <w:basedOn w:val="791"/>
    <w:link w:val="139"/>
    <w:uiPriority w:val="9"/>
    <w:pPr>
      <w:pBdr/>
      <w:spacing/>
      <w:ind/>
    </w:pPr>
    <w:rPr>
      <w:rFonts w:ascii="Arial" w:hAnsi="Arial" w:eastAsia="Arial" w:cs="Arial"/>
      <w:color w:val="0f4761" w:themeColor="accent1" w:themeShade="BF"/>
      <w:sz w:val="40"/>
      <w:szCs w:val="40"/>
    </w:rPr>
  </w:style>
  <w:style w:type="character" w:styleId="151">
    <w:name w:val="Heading 2 Char"/>
    <w:basedOn w:val="791"/>
    <w:link w:val="140"/>
    <w:uiPriority w:val="9"/>
    <w:pPr>
      <w:pBdr/>
      <w:spacing/>
      <w:ind/>
    </w:pPr>
    <w:rPr>
      <w:rFonts w:ascii="Arial" w:hAnsi="Arial" w:eastAsia="Arial" w:cs="Arial"/>
      <w:color w:val="0f4761" w:themeColor="accent1" w:themeShade="BF"/>
      <w:sz w:val="32"/>
      <w:szCs w:val="32"/>
    </w:rPr>
  </w:style>
  <w:style w:type="character" w:styleId="152">
    <w:name w:val="Heading 3 Char"/>
    <w:basedOn w:val="791"/>
    <w:link w:val="141"/>
    <w:uiPriority w:val="9"/>
    <w:pPr>
      <w:pBdr/>
      <w:spacing/>
      <w:ind/>
    </w:pPr>
    <w:rPr>
      <w:rFonts w:ascii="Arial" w:hAnsi="Arial" w:eastAsia="Arial" w:cs="Arial"/>
      <w:color w:val="0f4761" w:themeColor="accent1" w:themeShade="BF"/>
      <w:sz w:val="28"/>
      <w:szCs w:val="28"/>
    </w:rPr>
  </w:style>
  <w:style w:type="character" w:styleId="153">
    <w:name w:val="Heading 4 Char"/>
    <w:basedOn w:val="791"/>
    <w:link w:val="142"/>
    <w:uiPriority w:val="9"/>
    <w:pPr>
      <w:pBdr/>
      <w:spacing/>
      <w:ind/>
    </w:pPr>
    <w:rPr>
      <w:rFonts w:ascii="Arial" w:hAnsi="Arial" w:eastAsia="Arial" w:cs="Arial"/>
      <w:i/>
      <w:iCs/>
      <w:color w:val="0f4761" w:themeColor="accent1" w:themeShade="BF"/>
    </w:rPr>
  </w:style>
  <w:style w:type="character" w:styleId="154">
    <w:name w:val="Heading 5 Char"/>
    <w:basedOn w:val="791"/>
    <w:link w:val="143"/>
    <w:uiPriority w:val="9"/>
    <w:pPr>
      <w:pBdr/>
      <w:spacing/>
      <w:ind/>
    </w:pPr>
    <w:rPr>
      <w:rFonts w:ascii="Arial" w:hAnsi="Arial" w:eastAsia="Arial" w:cs="Arial"/>
      <w:color w:val="0f4761" w:themeColor="accent1" w:themeShade="BF"/>
    </w:rPr>
  </w:style>
  <w:style w:type="character" w:styleId="155">
    <w:name w:val="Heading 6 Char"/>
    <w:basedOn w:val="791"/>
    <w:link w:val="144"/>
    <w:uiPriority w:val="9"/>
    <w:pPr>
      <w:pBdr/>
      <w:spacing/>
      <w:ind/>
    </w:pPr>
    <w:rPr>
      <w:rFonts w:ascii="Arial" w:hAnsi="Arial" w:eastAsia="Arial" w:cs="Arial"/>
      <w:i/>
      <w:iCs/>
      <w:color w:val="595959" w:themeColor="text1" w:themeTint="A6"/>
    </w:rPr>
  </w:style>
  <w:style w:type="character" w:styleId="156">
    <w:name w:val="Heading 7 Char"/>
    <w:basedOn w:val="791"/>
    <w:link w:val="145"/>
    <w:uiPriority w:val="9"/>
    <w:pPr>
      <w:pBdr/>
      <w:spacing/>
      <w:ind/>
    </w:pPr>
    <w:rPr>
      <w:rFonts w:ascii="Arial" w:hAnsi="Arial" w:eastAsia="Arial" w:cs="Arial"/>
      <w:color w:val="595959" w:themeColor="text1" w:themeTint="A6"/>
    </w:rPr>
  </w:style>
  <w:style w:type="character" w:styleId="157">
    <w:name w:val="Heading 8 Char"/>
    <w:basedOn w:val="791"/>
    <w:link w:val="146"/>
    <w:uiPriority w:val="9"/>
    <w:pPr>
      <w:pBdr/>
      <w:spacing/>
      <w:ind/>
    </w:pPr>
    <w:rPr>
      <w:rFonts w:ascii="Arial" w:hAnsi="Arial" w:eastAsia="Arial" w:cs="Arial"/>
      <w:i/>
      <w:iCs/>
      <w:color w:val="272727" w:themeColor="text1" w:themeTint="D8"/>
    </w:rPr>
  </w:style>
  <w:style w:type="character" w:styleId="158">
    <w:name w:val="Heading 9 Char"/>
    <w:basedOn w:val="791"/>
    <w:link w:val="147"/>
    <w:uiPriority w:val="9"/>
    <w:pPr>
      <w:pBdr/>
      <w:spacing/>
      <w:ind/>
    </w:pPr>
    <w:rPr>
      <w:rFonts w:ascii="Arial" w:hAnsi="Arial" w:eastAsia="Arial" w:cs="Arial"/>
      <w:i/>
      <w:iCs/>
      <w:color w:val="272727" w:themeColor="text1" w:themeTint="D8"/>
    </w:rPr>
  </w:style>
  <w:style w:type="paragraph" w:styleId="159">
    <w:name w:val="Title"/>
    <w:basedOn w:val="790"/>
    <w:next w:val="790"/>
    <w:link w:val="160"/>
    <w:uiPriority w:val="10"/>
    <w:qFormat/>
    <w:pPr>
      <w:pBdr/>
      <w:spacing w:after="80" w:line="240" w:lineRule="auto"/>
      <w:ind/>
      <w:contextualSpacing w:val="true"/>
    </w:pPr>
    <w:rPr>
      <w:rFonts w:ascii="Arial" w:hAnsi="Arial" w:eastAsia="Arial" w:cs="Arial"/>
      <w:spacing w:val="-10"/>
      <w:sz w:val="56"/>
      <w:szCs w:val="56"/>
    </w:rPr>
  </w:style>
  <w:style w:type="character" w:styleId="160">
    <w:name w:val="Title Char"/>
    <w:basedOn w:val="791"/>
    <w:link w:val="159"/>
    <w:uiPriority w:val="10"/>
    <w:pPr>
      <w:pBdr/>
      <w:spacing/>
      <w:ind/>
    </w:pPr>
    <w:rPr>
      <w:rFonts w:ascii="Arial" w:hAnsi="Arial" w:eastAsia="Arial" w:cs="Arial"/>
      <w:spacing w:val="-10"/>
      <w:sz w:val="56"/>
      <w:szCs w:val="56"/>
    </w:rPr>
  </w:style>
  <w:style w:type="paragraph" w:styleId="161">
    <w:name w:val="Subtitle"/>
    <w:basedOn w:val="790"/>
    <w:next w:val="790"/>
    <w:link w:val="162"/>
    <w:uiPriority w:val="11"/>
    <w:qFormat/>
    <w:pPr>
      <w:numPr>
        <w:ilvl w:val="1"/>
      </w:numPr>
      <w:pBdr/>
      <w:spacing/>
      <w:ind/>
    </w:pPr>
    <w:rPr>
      <w:color w:val="595959" w:themeColor="text1" w:themeTint="A6"/>
      <w:spacing w:val="15"/>
      <w:sz w:val="28"/>
      <w:szCs w:val="28"/>
    </w:rPr>
  </w:style>
  <w:style w:type="character" w:styleId="162">
    <w:name w:val="Subtitle Char"/>
    <w:basedOn w:val="791"/>
    <w:link w:val="161"/>
    <w:uiPriority w:val="11"/>
    <w:pPr>
      <w:pBdr/>
      <w:spacing/>
      <w:ind/>
    </w:pPr>
    <w:rPr>
      <w:color w:val="595959" w:themeColor="text1" w:themeTint="A6"/>
      <w:spacing w:val="15"/>
      <w:sz w:val="28"/>
      <w:szCs w:val="28"/>
    </w:rPr>
  </w:style>
  <w:style w:type="paragraph" w:styleId="163">
    <w:name w:val="Quote"/>
    <w:basedOn w:val="790"/>
    <w:next w:val="790"/>
    <w:link w:val="164"/>
    <w:uiPriority w:val="29"/>
    <w:qFormat/>
    <w:pPr>
      <w:pBdr/>
      <w:spacing w:before="160"/>
      <w:ind/>
      <w:jc w:val="center"/>
    </w:pPr>
    <w:rPr>
      <w:i/>
      <w:iCs/>
      <w:color w:val="404040" w:themeColor="text1" w:themeTint="BF"/>
    </w:rPr>
  </w:style>
  <w:style w:type="character" w:styleId="164">
    <w:name w:val="Quote Char"/>
    <w:basedOn w:val="791"/>
    <w:link w:val="163"/>
    <w:uiPriority w:val="29"/>
    <w:pPr>
      <w:pBdr/>
      <w:spacing/>
      <w:ind/>
    </w:pPr>
    <w:rPr>
      <w:i/>
      <w:iCs/>
      <w:color w:val="404040" w:themeColor="text1" w:themeTint="BF"/>
    </w:rPr>
  </w:style>
  <w:style w:type="character" w:styleId="166">
    <w:name w:val="Intense Emphasis"/>
    <w:basedOn w:val="791"/>
    <w:uiPriority w:val="21"/>
    <w:qFormat/>
    <w:pPr>
      <w:pBdr/>
      <w:spacing/>
      <w:ind/>
    </w:pPr>
    <w:rPr>
      <w:i/>
      <w:iCs/>
      <w:color w:val="0f4761" w:themeColor="accent1" w:themeShade="BF"/>
    </w:rPr>
  </w:style>
  <w:style w:type="paragraph" w:styleId="167">
    <w:name w:val="Intense Quote"/>
    <w:basedOn w:val="790"/>
    <w:next w:val="790"/>
    <w:link w:val="168"/>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168">
    <w:name w:val="Intense Quote Char"/>
    <w:basedOn w:val="791"/>
    <w:link w:val="167"/>
    <w:uiPriority w:val="30"/>
    <w:pPr>
      <w:pBdr/>
      <w:spacing/>
      <w:ind/>
    </w:pPr>
    <w:rPr>
      <w:i/>
      <w:iCs/>
      <w:color w:val="0f4761" w:themeColor="accent1" w:themeShade="BF"/>
    </w:rPr>
  </w:style>
  <w:style w:type="character" w:styleId="169">
    <w:name w:val="Intense Reference"/>
    <w:basedOn w:val="791"/>
    <w:uiPriority w:val="32"/>
    <w:qFormat/>
    <w:pPr>
      <w:pBdr/>
      <w:spacing/>
      <w:ind/>
    </w:pPr>
    <w:rPr>
      <w:b/>
      <w:bCs/>
      <w:smallCaps/>
      <w:color w:val="0f4761" w:themeColor="accent1" w:themeShade="BF"/>
      <w:spacing w:val="5"/>
    </w:rPr>
  </w:style>
  <w:style w:type="paragraph" w:styleId="170">
    <w:name w:val="No Spacing"/>
    <w:basedOn w:val="790"/>
    <w:uiPriority w:val="1"/>
    <w:qFormat/>
    <w:pPr>
      <w:pBdr/>
      <w:spacing w:after="0" w:line="240" w:lineRule="auto"/>
      <w:ind/>
    </w:pPr>
  </w:style>
  <w:style w:type="character" w:styleId="171">
    <w:name w:val="Subtle Emphasis"/>
    <w:basedOn w:val="791"/>
    <w:uiPriority w:val="19"/>
    <w:qFormat/>
    <w:pPr>
      <w:pBdr/>
      <w:spacing/>
      <w:ind/>
    </w:pPr>
    <w:rPr>
      <w:i/>
      <w:iCs/>
      <w:color w:val="404040" w:themeColor="text1" w:themeTint="BF"/>
    </w:rPr>
  </w:style>
  <w:style w:type="character" w:styleId="172">
    <w:name w:val="Emphasis"/>
    <w:basedOn w:val="791"/>
    <w:uiPriority w:val="20"/>
    <w:qFormat/>
    <w:pPr>
      <w:pBdr/>
      <w:spacing/>
      <w:ind/>
    </w:pPr>
    <w:rPr>
      <w:i/>
      <w:iCs/>
    </w:rPr>
  </w:style>
  <w:style w:type="character" w:styleId="173">
    <w:name w:val="Strong"/>
    <w:basedOn w:val="791"/>
    <w:uiPriority w:val="22"/>
    <w:qFormat/>
    <w:pPr>
      <w:pBdr/>
      <w:spacing/>
      <w:ind/>
    </w:pPr>
    <w:rPr>
      <w:b/>
      <w:bCs/>
    </w:rPr>
  </w:style>
  <w:style w:type="character" w:styleId="174">
    <w:name w:val="Subtle Reference"/>
    <w:basedOn w:val="791"/>
    <w:uiPriority w:val="31"/>
    <w:qFormat/>
    <w:pPr>
      <w:pBdr/>
      <w:spacing/>
      <w:ind/>
    </w:pPr>
    <w:rPr>
      <w:smallCaps/>
      <w:color w:val="5a5a5a" w:themeColor="text1" w:themeTint="A5"/>
    </w:rPr>
  </w:style>
  <w:style w:type="character" w:styleId="175">
    <w:name w:val="Book Title"/>
    <w:basedOn w:val="791"/>
    <w:uiPriority w:val="33"/>
    <w:qFormat/>
    <w:pPr>
      <w:pBdr/>
      <w:spacing/>
      <w:ind/>
    </w:pPr>
    <w:rPr>
      <w:b/>
      <w:bCs/>
      <w:i/>
      <w:iCs/>
      <w:spacing w:val="5"/>
    </w:rPr>
  </w:style>
  <w:style w:type="paragraph" w:styleId="180">
    <w:name w:val="Caption"/>
    <w:basedOn w:val="790"/>
    <w:next w:val="790"/>
    <w:uiPriority w:val="35"/>
    <w:unhideWhenUsed/>
    <w:qFormat/>
    <w:pPr>
      <w:pBdr/>
      <w:spacing w:after="200" w:line="240" w:lineRule="auto"/>
      <w:ind/>
    </w:pPr>
    <w:rPr>
      <w:i/>
      <w:iCs/>
      <w:color w:val="0e2841" w:themeColor="text2"/>
      <w:sz w:val="18"/>
      <w:szCs w:val="18"/>
    </w:rPr>
  </w:style>
  <w:style w:type="paragraph" w:styleId="181">
    <w:name w:val="footnote text"/>
    <w:basedOn w:val="790"/>
    <w:link w:val="182"/>
    <w:uiPriority w:val="99"/>
    <w:semiHidden/>
    <w:unhideWhenUsed/>
    <w:pPr>
      <w:pBdr/>
      <w:spacing w:after="0" w:line="240" w:lineRule="auto"/>
      <w:ind/>
    </w:pPr>
    <w:rPr>
      <w:sz w:val="20"/>
      <w:szCs w:val="20"/>
    </w:rPr>
  </w:style>
  <w:style w:type="character" w:styleId="182">
    <w:name w:val="Footnote Text Char"/>
    <w:basedOn w:val="791"/>
    <w:link w:val="181"/>
    <w:uiPriority w:val="99"/>
    <w:semiHidden/>
    <w:pPr>
      <w:pBdr/>
      <w:spacing/>
      <w:ind/>
    </w:pPr>
    <w:rPr>
      <w:sz w:val="20"/>
      <w:szCs w:val="20"/>
    </w:rPr>
  </w:style>
  <w:style w:type="character" w:styleId="183">
    <w:name w:val="footnote reference"/>
    <w:basedOn w:val="791"/>
    <w:uiPriority w:val="99"/>
    <w:semiHidden/>
    <w:unhideWhenUsed/>
    <w:pPr>
      <w:pBdr/>
      <w:spacing/>
      <w:ind/>
    </w:pPr>
    <w:rPr>
      <w:vertAlign w:val="superscript"/>
    </w:rPr>
  </w:style>
  <w:style w:type="paragraph" w:styleId="184">
    <w:name w:val="endnote text"/>
    <w:basedOn w:val="790"/>
    <w:link w:val="185"/>
    <w:uiPriority w:val="99"/>
    <w:semiHidden/>
    <w:unhideWhenUsed/>
    <w:pPr>
      <w:pBdr/>
      <w:spacing w:after="0" w:line="240" w:lineRule="auto"/>
      <w:ind/>
    </w:pPr>
    <w:rPr>
      <w:sz w:val="20"/>
      <w:szCs w:val="20"/>
    </w:rPr>
  </w:style>
  <w:style w:type="character" w:styleId="185">
    <w:name w:val="Endnote Text Char"/>
    <w:basedOn w:val="791"/>
    <w:link w:val="184"/>
    <w:uiPriority w:val="99"/>
    <w:semiHidden/>
    <w:pPr>
      <w:pBdr/>
      <w:spacing/>
      <w:ind/>
    </w:pPr>
    <w:rPr>
      <w:sz w:val="20"/>
      <w:szCs w:val="20"/>
    </w:rPr>
  </w:style>
  <w:style w:type="character" w:styleId="186">
    <w:name w:val="endnote reference"/>
    <w:basedOn w:val="791"/>
    <w:uiPriority w:val="99"/>
    <w:semiHidden/>
    <w:unhideWhenUsed/>
    <w:pPr>
      <w:pBdr/>
      <w:spacing/>
      <w:ind/>
    </w:pPr>
    <w:rPr>
      <w:vertAlign w:val="superscript"/>
    </w:rPr>
  </w:style>
  <w:style w:type="character" w:styleId="188">
    <w:name w:val="FollowedHyperlink"/>
    <w:basedOn w:val="791"/>
    <w:uiPriority w:val="99"/>
    <w:semiHidden/>
    <w:unhideWhenUsed/>
    <w:pPr>
      <w:pBdr/>
      <w:spacing/>
      <w:ind/>
    </w:pPr>
    <w:rPr>
      <w:color w:val="954f72" w:themeColor="followedHyperlink"/>
      <w:u w:val="single"/>
    </w:rPr>
  </w:style>
  <w:style w:type="paragraph" w:styleId="189">
    <w:name w:val="toc 1"/>
    <w:basedOn w:val="790"/>
    <w:next w:val="790"/>
    <w:uiPriority w:val="39"/>
    <w:unhideWhenUsed/>
    <w:pPr>
      <w:pBdr/>
      <w:spacing w:after="100"/>
      <w:ind/>
    </w:pPr>
  </w:style>
  <w:style w:type="paragraph" w:styleId="190">
    <w:name w:val="toc 2"/>
    <w:basedOn w:val="790"/>
    <w:next w:val="790"/>
    <w:uiPriority w:val="39"/>
    <w:unhideWhenUsed/>
    <w:pPr>
      <w:pBdr/>
      <w:spacing w:after="100"/>
      <w:ind w:left="220"/>
    </w:pPr>
  </w:style>
  <w:style w:type="paragraph" w:styleId="191">
    <w:name w:val="toc 3"/>
    <w:basedOn w:val="790"/>
    <w:next w:val="790"/>
    <w:uiPriority w:val="39"/>
    <w:unhideWhenUsed/>
    <w:pPr>
      <w:pBdr/>
      <w:spacing w:after="100"/>
      <w:ind w:left="440"/>
    </w:pPr>
  </w:style>
  <w:style w:type="paragraph" w:styleId="192">
    <w:name w:val="toc 4"/>
    <w:basedOn w:val="790"/>
    <w:next w:val="790"/>
    <w:uiPriority w:val="39"/>
    <w:unhideWhenUsed/>
    <w:pPr>
      <w:pBdr/>
      <w:spacing w:after="100"/>
      <w:ind w:left="660"/>
    </w:pPr>
  </w:style>
  <w:style w:type="paragraph" w:styleId="193">
    <w:name w:val="toc 5"/>
    <w:basedOn w:val="790"/>
    <w:next w:val="790"/>
    <w:uiPriority w:val="39"/>
    <w:unhideWhenUsed/>
    <w:pPr>
      <w:pBdr/>
      <w:spacing w:after="100"/>
      <w:ind w:left="880"/>
    </w:pPr>
  </w:style>
  <w:style w:type="paragraph" w:styleId="194">
    <w:name w:val="toc 6"/>
    <w:basedOn w:val="790"/>
    <w:next w:val="790"/>
    <w:uiPriority w:val="39"/>
    <w:unhideWhenUsed/>
    <w:pPr>
      <w:pBdr/>
      <w:spacing w:after="100"/>
      <w:ind w:left="1100"/>
    </w:pPr>
  </w:style>
  <w:style w:type="paragraph" w:styleId="195">
    <w:name w:val="toc 7"/>
    <w:basedOn w:val="790"/>
    <w:next w:val="790"/>
    <w:uiPriority w:val="39"/>
    <w:unhideWhenUsed/>
    <w:pPr>
      <w:pBdr/>
      <w:spacing w:after="100"/>
      <w:ind w:left="1320"/>
    </w:pPr>
  </w:style>
  <w:style w:type="paragraph" w:styleId="196">
    <w:name w:val="toc 8"/>
    <w:basedOn w:val="790"/>
    <w:next w:val="790"/>
    <w:uiPriority w:val="39"/>
    <w:unhideWhenUsed/>
    <w:pPr>
      <w:pBdr/>
      <w:spacing w:after="100"/>
      <w:ind w:left="1540"/>
    </w:pPr>
  </w:style>
  <w:style w:type="paragraph" w:styleId="197">
    <w:name w:val="toc 9"/>
    <w:basedOn w:val="790"/>
    <w:next w:val="790"/>
    <w:uiPriority w:val="39"/>
    <w:unhideWhenUsed/>
    <w:pPr>
      <w:pBdr/>
      <w:spacing w:after="100"/>
      <w:ind w:left="1760"/>
    </w:pPr>
  </w:style>
  <w:style w:type="character" w:styleId="198">
    <w:name w:val="Placeholder Text"/>
    <w:basedOn w:val="791"/>
    <w:uiPriority w:val="99"/>
    <w:semiHidden/>
    <w:pPr>
      <w:pBdr/>
      <w:spacing/>
      <w:ind/>
    </w:pPr>
    <w:rPr>
      <w:color w:val="666666"/>
    </w:rPr>
  </w:style>
  <w:style w:type="paragraph" w:styleId="208">
    <w:name w:val="TOC Heading"/>
    <w:uiPriority w:val="39"/>
    <w:unhideWhenUsed/>
    <w:pPr>
      <w:pBdr/>
      <w:spacing/>
      <w:ind/>
    </w:pPr>
  </w:style>
  <w:style w:type="paragraph" w:styleId="209">
    <w:name w:val="table of figures"/>
    <w:basedOn w:val="790"/>
    <w:next w:val="790"/>
    <w:uiPriority w:val="99"/>
    <w:unhideWhenUsed/>
    <w:pPr>
      <w:pBdr/>
      <w:spacing w:after="0" w:afterAutospacing="0"/>
      <w:ind/>
    </w:pPr>
  </w:style>
  <w:style w:type="paragraph" w:styleId="790" w:default="1">
    <w:name w:val="Normal"/>
    <w:qFormat/>
    <w:pPr>
      <w:pBdr/>
      <w:spacing w:after="200" w:line="276" w:lineRule="auto"/>
      <w:ind/>
    </w:pPr>
    <w:rPr>
      <w:lang w:val="en-US"/>
    </w:rPr>
  </w:style>
  <w:style w:type="character" w:styleId="791" w:default="1">
    <w:name w:val="Default Paragraph Font"/>
    <w:uiPriority w:val="1"/>
    <w:semiHidden/>
    <w:unhideWhenUsed/>
    <w:pPr>
      <w:pBdr/>
      <w:spacing/>
      <w:ind/>
    </w:pPr>
  </w:style>
  <w:style w:type="table" w:styleId="792"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793" w:default="1">
    <w:name w:val="No List"/>
    <w:uiPriority w:val="99"/>
    <w:semiHidden/>
    <w:unhideWhenUsed/>
    <w:pPr>
      <w:pBdr/>
      <w:spacing/>
      <w:ind/>
    </w:pPr>
  </w:style>
  <w:style w:type="paragraph" w:styleId="794">
    <w:name w:val="List Paragraph"/>
    <w:basedOn w:val="790"/>
    <w:uiPriority w:val="34"/>
    <w:qFormat/>
    <w:pPr>
      <w:pBdr/>
      <w:spacing/>
      <w:ind w:left="720"/>
      <w:contextualSpacing w:val="true"/>
    </w:pPr>
  </w:style>
  <w:style w:type="table" w:styleId="795">
    <w:name w:val="Table Grid"/>
    <w:basedOn w:val="792"/>
    <w:uiPriority w:val="59"/>
    <w:pPr>
      <w:pBdr/>
      <w:spacing w:after="0" w:line="240" w:lineRule="auto"/>
      <w:ind/>
    </w:pPr>
    <w:rPr>
      <w:lang w:val="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796">
    <w:name w:val="Footer"/>
    <w:basedOn w:val="790"/>
    <w:link w:val="797"/>
    <w:uiPriority w:val="99"/>
    <w:unhideWhenUsed/>
    <w:pPr>
      <w:pBdr/>
      <w:tabs>
        <w:tab w:val="center" w:leader="none" w:pos="4703"/>
        <w:tab w:val="right" w:leader="none" w:pos="9406"/>
      </w:tabs>
      <w:spacing w:after="0" w:line="240" w:lineRule="auto"/>
      <w:ind/>
    </w:pPr>
  </w:style>
  <w:style w:type="character" w:styleId="797" w:customStyle="1">
    <w:name w:val="Footer Char"/>
    <w:basedOn w:val="791"/>
    <w:link w:val="796"/>
    <w:uiPriority w:val="99"/>
    <w:pPr>
      <w:pBdr/>
      <w:spacing/>
      <w:ind/>
    </w:pPr>
    <w:rPr>
      <w:lang w:val="en-US"/>
    </w:rPr>
  </w:style>
  <w:style w:type="paragraph" w:styleId="798">
    <w:name w:val="Header"/>
    <w:basedOn w:val="790"/>
    <w:link w:val="799"/>
    <w:uiPriority w:val="99"/>
    <w:unhideWhenUsed/>
    <w:pPr>
      <w:pBdr/>
      <w:tabs>
        <w:tab w:val="center" w:leader="none" w:pos="4703"/>
        <w:tab w:val="right" w:leader="none" w:pos="9406"/>
      </w:tabs>
      <w:spacing w:after="0" w:line="240" w:lineRule="auto"/>
      <w:ind/>
    </w:pPr>
  </w:style>
  <w:style w:type="character" w:styleId="799" w:customStyle="1">
    <w:name w:val="Header Char"/>
    <w:basedOn w:val="791"/>
    <w:link w:val="798"/>
    <w:uiPriority w:val="99"/>
    <w:pPr>
      <w:pBdr/>
      <w:spacing/>
      <w:ind/>
    </w:pPr>
    <w:rPr>
      <w:lang w:val="en-US"/>
    </w:rPr>
  </w:style>
  <w:style w:type="character" w:styleId="800">
    <w:name w:val="Hyperlink"/>
    <w:basedOn w:val="791"/>
    <w:uiPriority w:val="99"/>
    <w:unhideWhenUsed/>
    <w:pPr>
      <w:pBdr/>
      <w:spacing/>
      <w:ind/>
    </w:pPr>
    <w:rPr>
      <w:color w:val="0563c1" w:themeColor="hyperlink"/>
      <w:u w:val="single"/>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footer" Target="footer2.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Application>onlyoffice/9.0.4.50</Application>
  <DocSecurity>8</DocSecurity>
  <ScaleCrop>0</ScaleCrop>
  <HeadingPairs>
    <vt:vector size="0" baseType="variant"/>
  </HeadingPairs>
  <TitlesOfParts>
    <vt:vector size="0" baseType="lpstr"/>
  </TitlesOfParts>
  <Company>NIS A.D.</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Ilija Bakic</dc:creator>
  <cp:keywords>Klasifikacija: За компанијску употребу/For use in company</cp:keywords>
  <dc:description/>
  <cp:lastModifiedBy>G1 Nataša Perović</cp:lastModifiedBy>
  <cp:revision>12</cp:revision>
  <dcterms:created xsi:type="dcterms:W3CDTF">2024-09-20T12:45:00Z</dcterms:created>
  <dcterms:modified xsi:type="dcterms:W3CDTF">2026-06-09T09:08:27Z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a33d3f97-da85-4e68-96b0-143fe77baf00</vt:lpwstr>
  </property>
  <property fmtid="{D5CDD505-2E9C-101B-9397-08002B2CF9AE}" pid="3" name="Klasifikacija">
    <vt:lpwstr>Za-internu-upotrebu-Restricted</vt:lpwstr>
  </property>
</Properties>
</file>